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8" w:type="dxa"/>
        <w:tblInd w:w="-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8"/>
        <w:gridCol w:w="309"/>
        <w:gridCol w:w="1788"/>
        <w:gridCol w:w="1866"/>
        <w:gridCol w:w="594"/>
        <w:gridCol w:w="1996"/>
        <w:gridCol w:w="37"/>
      </w:tblGrid>
      <w:tr w:rsidR="0035760B">
        <w:trPr>
          <w:cantSplit/>
          <w:trHeight w:val="626"/>
        </w:trPr>
        <w:tc>
          <w:tcPr>
            <w:tcW w:w="96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5760B" w:rsidRDefault="002A5440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Istituto SUPERIORE  “Enrico Fermi”</w:t>
            </w:r>
          </w:p>
        </w:tc>
        <w:tc>
          <w:tcPr>
            <w:tcW w:w="37" w:type="dxa"/>
            <w:tcBorders>
              <w:left w:val="single" w:sz="2" w:space="0" w:color="000000"/>
            </w:tcBorders>
          </w:tcPr>
          <w:p w:rsidR="0035760B" w:rsidRDefault="0035760B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35760B">
        <w:trPr>
          <w:trHeight w:val="848"/>
        </w:trPr>
        <w:tc>
          <w:tcPr>
            <w:tcW w:w="96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5760B" w:rsidRDefault="002A5440" w:rsidP="00AF374A">
            <w:pPr>
              <w:pStyle w:val="Defaul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PROGRAMMAZIONE DEL GRUPPO DISCIPLINARE a.s. 202</w:t>
            </w:r>
            <w:r w:rsidR="00AF374A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/202</w:t>
            </w:r>
            <w:r w:rsidR="00AF374A">
              <w:rPr>
                <w:b/>
                <w:bCs/>
                <w:color w:val="000000"/>
              </w:rPr>
              <w:t>6</w:t>
            </w:r>
          </w:p>
        </w:tc>
        <w:tc>
          <w:tcPr>
            <w:tcW w:w="37" w:type="dxa"/>
            <w:tcBorders>
              <w:left w:val="single" w:sz="2" w:space="0" w:color="000000"/>
            </w:tcBorders>
          </w:tcPr>
          <w:p w:rsidR="0035760B" w:rsidRDefault="0035760B">
            <w:pPr>
              <w:snapToGrid w:val="0"/>
            </w:pPr>
          </w:p>
        </w:tc>
      </w:tr>
      <w:tr w:rsidR="0035760B">
        <w:trPr>
          <w:cantSplit/>
          <w:trHeight w:val="1252"/>
        </w:trPr>
        <w:tc>
          <w:tcPr>
            <w:tcW w:w="96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5760B" w:rsidRDefault="002A5440">
            <w:pPr>
              <w:pStyle w:val="Default"/>
              <w:jc w:val="center"/>
            </w:pPr>
            <w:r>
              <w:t>INDIRIZZO SCOLASTICO:</w:t>
            </w:r>
          </w:p>
          <w:p w:rsidR="0035760B" w:rsidRDefault="0035760B">
            <w:pPr>
              <w:pStyle w:val="Default"/>
              <w:jc w:val="center"/>
            </w:pPr>
          </w:p>
          <w:p w:rsidR="0035760B" w:rsidRDefault="002A5440">
            <w:pPr>
              <w:pStyle w:val="Default"/>
              <w:tabs>
                <w:tab w:val="left" w:pos="2952"/>
                <w:tab w:val="left" w:pos="3444"/>
                <w:tab w:val="left" w:pos="3972"/>
                <w:tab w:val="left" w:pos="4872"/>
              </w:tabs>
              <w:ind w:left="360"/>
              <w:jc w:val="center"/>
            </w:pPr>
            <w:r>
              <w:rPr>
                <w:rStyle w:val="Carpredefinitoparagrafo1"/>
                <w:rFonts w:ascii="Wingdings" w:eastAsia="Wingdings" w:hAnsi="Wingdings" w:cs="Wingdings"/>
                <w:sz w:val="40"/>
                <w:szCs w:val="40"/>
              </w:rPr>
              <w:t></w:t>
            </w:r>
            <w:r>
              <w:rPr>
                <w:rFonts w:eastAsia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BIENNIO IT</w:t>
            </w:r>
            <w:r>
              <w:rPr>
                <w:rFonts w:eastAsia="Symbol"/>
                <w:b/>
                <w:bCs/>
                <w:sz w:val="28"/>
                <w:szCs w:val="28"/>
              </w:rPr>
              <w:tab/>
            </w:r>
            <w:r>
              <w:rPr>
                <w:rFonts w:eastAsia="Symbol"/>
                <w:b/>
                <w:bCs/>
                <w:sz w:val="28"/>
                <w:szCs w:val="28"/>
              </w:rPr>
              <w:tab/>
            </w:r>
            <w:r>
              <w:rPr>
                <w:rFonts w:eastAsia="Symbol"/>
                <w:b/>
                <w:bCs/>
                <w:sz w:val="28"/>
                <w:szCs w:val="28"/>
              </w:rPr>
              <w:tab/>
            </w:r>
            <w:r>
              <w:rPr>
                <w:rFonts w:ascii="Wingdings" w:eastAsia="Wingdings" w:hAnsi="Wingdings" w:cs="Wingdings"/>
                <w:sz w:val="40"/>
                <w:szCs w:val="40"/>
              </w:rPr>
              <w:t></w:t>
            </w:r>
            <w:r>
              <w:rPr>
                <w:rFonts w:eastAsia="Symbol" w:cs="Symbol"/>
                <w:sz w:val="28"/>
                <w:szCs w:val="28"/>
              </w:rPr>
              <w:t xml:space="preserve"> TRIENNIO IT</w:t>
            </w:r>
            <w:r>
              <w:rPr>
                <w:rFonts w:eastAsia="Symbol" w:cs="Symbol"/>
                <w:b/>
                <w:bCs/>
                <w:sz w:val="28"/>
                <w:szCs w:val="28"/>
              </w:rPr>
              <w:tab/>
            </w:r>
            <w:r>
              <w:rPr>
                <w:rFonts w:eastAsia="Symbol" w:cs="Symbol"/>
                <w:b/>
                <w:bCs/>
                <w:sz w:val="28"/>
                <w:szCs w:val="28"/>
              </w:rPr>
              <w:tab/>
            </w:r>
            <w:r>
              <w:rPr>
                <w:rFonts w:eastAsia="Symbol" w:cs="Symbol"/>
                <w:b/>
                <w:bCs/>
                <w:sz w:val="28"/>
                <w:szCs w:val="28"/>
              </w:rPr>
              <w:tab/>
            </w:r>
            <w:r>
              <w:rPr>
                <w:rFonts w:ascii="Wingdings" w:eastAsia="Wingdings" w:hAnsi="Wingdings" w:cs="Wingdings"/>
                <w:sz w:val="40"/>
                <w:szCs w:val="40"/>
              </w:rPr>
              <w:t></w:t>
            </w:r>
            <w:r>
              <w:rPr>
                <w:rFonts w:eastAsia="Symbol" w:cs="Symbol"/>
                <w:sz w:val="28"/>
                <w:szCs w:val="28"/>
              </w:rPr>
              <w:t xml:space="preserve"> LSSA </w:t>
            </w:r>
          </w:p>
        </w:tc>
        <w:tc>
          <w:tcPr>
            <w:tcW w:w="37" w:type="dxa"/>
            <w:tcBorders>
              <w:left w:val="single" w:sz="2" w:space="0" w:color="000000"/>
            </w:tcBorders>
          </w:tcPr>
          <w:p w:rsidR="0035760B" w:rsidRDefault="0035760B">
            <w:pPr>
              <w:snapToGrid w:val="0"/>
              <w:rPr>
                <w:rFonts w:eastAsia="Symbol"/>
              </w:rPr>
            </w:pPr>
          </w:p>
        </w:tc>
      </w:tr>
      <w:tr w:rsidR="0035760B">
        <w:trPr>
          <w:cantSplit/>
          <w:trHeight w:val="1070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 xml:space="preserve">DISCIPLINA: </w:t>
            </w:r>
          </w:p>
          <w:p w:rsidR="0035760B" w:rsidRDefault="002A5440">
            <w:pPr>
              <w:pStyle w:val="Default"/>
              <w:ind w:left="708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MATEMATICA</w:t>
            </w:r>
          </w:p>
        </w:tc>
        <w:tc>
          <w:tcPr>
            <w:tcW w:w="39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ORE SETTIMANALI: 4</w:t>
            </w:r>
          </w:p>
          <w:p w:rsidR="0035760B" w:rsidRDefault="0035760B">
            <w:pPr>
              <w:pStyle w:val="Default"/>
              <w:rPr>
                <w:rFonts w:eastAsia="Symbol"/>
              </w:rPr>
            </w:pPr>
          </w:p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TOTALE ANNUALE : 132</w:t>
            </w:r>
          </w:p>
        </w:tc>
        <w:tc>
          <w:tcPr>
            <w:tcW w:w="25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CLASSE:  II Istituto Tecnico (Tecnologico)</w:t>
            </w:r>
          </w:p>
        </w:tc>
        <w:tc>
          <w:tcPr>
            <w:tcW w:w="37" w:type="dxa"/>
            <w:tcBorders>
              <w:left w:val="single" w:sz="2" w:space="0" w:color="000000"/>
            </w:tcBorders>
          </w:tcPr>
          <w:p w:rsidR="0035760B" w:rsidRDefault="0035760B">
            <w:pPr>
              <w:snapToGrid w:val="0"/>
              <w:rPr>
                <w:rFonts w:eastAsia="Symbol"/>
              </w:rPr>
            </w:pPr>
          </w:p>
        </w:tc>
      </w:tr>
      <w:tr w:rsidR="0035760B">
        <w:trPr>
          <w:cantSplit/>
          <w:trHeight w:val="743"/>
        </w:trPr>
        <w:tc>
          <w:tcPr>
            <w:tcW w:w="96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A53EEC" w:rsidRDefault="00A53EEC" w:rsidP="00C27DD3">
            <w:pPr>
              <w:pStyle w:val="Default"/>
              <w:rPr>
                <w:rFonts w:eastAsia="Symbol"/>
              </w:rPr>
            </w:pPr>
          </w:p>
          <w:p w:rsidR="00C27DD3" w:rsidRDefault="002A5440" w:rsidP="00C27DD3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 xml:space="preserve">INSEGNANTI: </w:t>
            </w:r>
            <w:r w:rsidR="00AD6FFE">
              <w:rPr>
                <w:rFonts w:eastAsia="Symbol"/>
              </w:rPr>
              <w:t>Barbieri, Bombana, Comunian,</w:t>
            </w:r>
            <w:r w:rsidR="00477168">
              <w:rPr>
                <w:rFonts w:eastAsia="Symbol"/>
              </w:rPr>
              <w:t xml:space="preserve"> </w:t>
            </w:r>
            <w:r w:rsidR="008E1532">
              <w:rPr>
                <w:rFonts w:eastAsia="Symbol"/>
              </w:rPr>
              <w:t xml:space="preserve">Ferrari Sofia, </w:t>
            </w:r>
            <w:r w:rsidR="00AD6FFE">
              <w:rPr>
                <w:rFonts w:eastAsia="Symbol"/>
              </w:rPr>
              <w:t xml:space="preserve"> </w:t>
            </w:r>
            <w:r w:rsidR="008E1532">
              <w:rPr>
                <w:rFonts w:eastAsia="Symbol"/>
              </w:rPr>
              <w:t>Marino, Marchi</w:t>
            </w:r>
            <w:r w:rsidR="00AD6FFE">
              <w:rPr>
                <w:rFonts w:eastAsia="Symbol"/>
              </w:rPr>
              <w:t>, Mazzo</w:t>
            </w:r>
            <w:r w:rsidR="008E1532">
              <w:rPr>
                <w:rFonts w:eastAsia="Symbol"/>
              </w:rPr>
              <w:t>cchi, Previati, Trentini, Vighi.</w:t>
            </w:r>
            <w:r w:rsidR="00AD6FFE">
              <w:rPr>
                <w:rFonts w:eastAsia="Symbol"/>
              </w:rPr>
              <w:t xml:space="preserve"> </w:t>
            </w:r>
          </w:p>
          <w:p w:rsidR="0035760B" w:rsidRDefault="0035760B">
            <w:pPr>
              <w:pStyle w:val="Default"/>
              <w:rPr>
                <w:rFonts w:eastAsia="Symbol"/>
                <w:color w:val="000000"/>
              </w:rPr>
            </w:pPr>
          </w:p>
        </w:tc>
        <w:tc>
          <w:tcPr>
            <w:tcW w:w="37" w:type="dxa"/>
            <w:tcBorders>
              <w:left w:val="single" w:sz="2" w:space="0" w:color="000000"/>
            </w:tcBorders>
          </w:tcPr>
          <w:p w:rsidR="0035760B" w:rsidRDefault="0035760B">
            <w:pPr>
              <w:snapToGrid w:val="0"/>
              <w:rPr>
                <w:rFonts w:eastAsia="Symbol"/>
              </w:rPr>
            </w:pPr>
          </w:p>
        </w:tc>
      </w:tr>
      <w:tr w:rsidR="0035760B">
        <w:trPr>
          <w:cantSplit/>
          <w:trHeight w:val="743"/>
        </w:trPr>
        <w:tc>
          <w:tcPr>
            <w:tcW w:w="9671" w:type="dxa"/>
            <w:gridSpan w:val="6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PROGRAMMAZIONE ANNUALE (SEQUENZA DI LAVORO):</w:t>
            </w:r>
          </w:p>
        </w:tc>
        <w:tc>
          <w:tcPr>
            <w:tcW w:w="37" w:type="dxa"/>
            <w:tcBorders>
              <w:left w:val="single" w:sz="2" w:space="0" w:color="000000"/>
            </w:tcBorders>
          </w:tcPr>
          <w:p w:rsidR="0035760B" w:rsidRDefault="0035760B">
            <w:pPr>
              <w:snapToGrid w:val="0"/>
              <w:rPr>
                <w:rFonts w:eastAsia="Symbol"/>
              </w:rPr>
            </w:pPr>
          </w:p>
        </w:tc>
      </w:tr>
      <w:tr w:rsidR="0035760B">
        <w:trPr>
          <w:trHeight w:hRule="exact" w:val="678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UNITA’ DIDATTICHE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PERIODO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ORE DI LEZIONE</w:t>
            </w:r>
          </w:p>
          <w:p w:rsidR="0035760B" w:rsidRDefault="0035760B">
            <w:pPr>
              <w:pStyle w:val="Default"/>
              <w:jc w:val="center"/>
            </w:pP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1577E" w:rsidP="0021577E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 xml:space="preserve">RIPASSO PRODOTTI NOTEVOLI, SCOMPOSIZIONI, </w:t>
            </w:r>
            <w:r w:rsidR="002A5440">
              <w:rPr>
                <w:rFonts w:eastAsia="Symbol"/>
                <w:b/>
                <w:bCs/>
              </w:rPr>
              <w:t>EQUAZIONI LINEARI</w:t>
            </w:r>
            <w:r>
              <w:rPr>
                <w:rFonts w:eastAsia="Symbol"/>
                <w:b/>
                <w:bCs/>
              </w:rPr>
              <w:t xml:space="preserve"> E FRAZIONI ALGEBRICHE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Settembre-Ottobre</w:t>
            </w:r>
          </w:p>
          <w:p w:rsidR="0021577E" w:rsidRDefault="0021577E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(PERIODO DIAGNOSTICO)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12</w:t>
            </w: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1577E" w:rsidRDefault="0021577E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COMPLETAMENTO EQUAZIONI FRATTE E LETTERALI E</w:t>
            </w:r>
          </w:p>
          <w:p w:rsidR="0035760B" w:rsidRDefault="002A5440" w:rsidP="0021577E">
            <w:pPr>
              <w:pStyle w:val="Default"/>
              <w:ind w:left="720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 xml:space="preserve">SISTEMI LINEARI 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Ottobre -Novembre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16</w:t>
            </w: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DISEQUAZIONI  AD UN’INCOGNITA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Dicembre - Gennaio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9E54B2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20</w:t>
            </w: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RADICALI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Gennaio - Febbraio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9E54B2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20</w:t>
            </w: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</w:rPr>
            </w:pPr>
            <w:r>
              <w:rPr>
                <w:rFonts w:eastAsia="Symbol"/>
                <w:b/>
              </w:rPr>
              <w:t>EQUAZIONI DI SECONDO GRADO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Febbraio-Marzo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 w:rsidP="009E54B2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2</w:t>
            </w:r>
            <w:r w:rsidR="009E54B2">
              <w:rPr>
                <w:rFonts w:eastAsia="Symbol"/>
              </w:rPr>
              <w:t>0</w:t>
            </w: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</w:rPr>
            </w:pPr>
            <w:r>
              <w:rPr>
                <w:rFonts w:eastAsia="Symbol"/>
                <w:b/>
              </w:rPr>
              <w:t>COMPLEMENTI DI ALGEBRA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Aprile-Maggio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8</w:t>
            </w: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</w:rPr>
            </w:pPr>
            <w:r>
              <w:rPr>
                <w:rFonts w:eastAsia="Symbol"/>
                <w:b/>
              </w:rPr>
              <w:t>GEOMETRIA EUCLIDEA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trasversale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9E54B2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30</w:t>
            </w:r>
          </w:p>
        </w:tc>
      </w:tr>
      <w:tr w:rsidR="0035760B">
        <w:trPr>
          <w:trHeight w:hRule="exact" w:val="850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numPr>
                <w:ilvl w:val="0"/>
                <w:numId w:val="4"/>
              </w:numPr>
              <w:rPr>
                <w:rFonts w:eastAsia="Symbol"/>
                <w:b/>
              </w:rPr>
            </w:pPr>
            <w:r>
              <w:rPr>
                <w:rFonts w:eastAsia="Symbol"/>
                <w:b/>
              </w:rPr>
              <w:t>PROBABILITA’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8E1532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trasversale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</w:rPr>
            </w:pPr>
            <w:r>
              <w:rPr>
                <w:rFonts w:eastAsia="Symbol"/>
              </w:rPr>
              <w:t>6</w:t>
            </w:r>
          </w:p>
        </w:tc>
      </w:tr>
      <w:tr w:rsidR="0035760B">
        <w:trPr>
          <w:trHeight w:hRule="exact" w:val="1252"/>
        </w:trPr>
        <w:tc>
          <w:tcPr>
            <w:tcW w:w="97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lastRenderedPageBreak/>
              <w:t xml:space="preserve">RESPONSABILE DEL COORDINAMENTO DISCIPLINARE: </w:t>
            </w:r>
            <w:r>
              <w:rPr>
                <w:rFonts w:eastAsia="Symbol"/>
                <w:b/>
                <w:bCs/>
              </w:rPr>
              <w:t>Benedetta Bombana</w:t>
            </w:r>
          </w:p>
          <w:p w:rsidR="0035760B" w:rsidRDefault="0035760B">
            <w:pPr>
              <w:pStyle w:val="Default"/>
              <w:rPr>
                <w:rFonts w:eastAsia="Symbol"/>
              </w:rPr>
            </w:pPr>
          </w:p>
          <w:p w:rsidR="0035760B" w:rsidRDefault="002A5440">
            <w:pPr>
              <w:pStyle w:val="Default"/>
              <w:ind w:left="708"/>
              <w:rPr>
                <w:rFonts w:eastAsia="Arial"/>
              </w:rPr>
            </w:pPr>
            <w:r>
              <w:rPr>
                <w:rFonts w:eastAsia="Arial"/>
              </w:rPr>
              <w:tab/>
            </w:r>
            <w:r>
              <w:rPr>
                <w:rFonts w:eastAsia="Arial"/>
              </w:rPr>
              <w:tab/>
            </w:r>
            <w:r>
              <w:rPr>
                <w:rFonts w:eastAsia="Arial"/>
              </w:rPr>
              <w:tab/>
            </w:r>
            <w:r>
              <w:rPr>
                <w:rFonts w:eastAsia="Arial"/>
              </w:rPr>
              <w:tab/>
            </w:r>
            <w:r>
              <w:rPr>
                <w:rFonts w:eastAsia="Arial"/>
              </w:rPr>
              <w:tab/>
            </w:r>
            <w:r>
              <w:rPr>
                <w:rFonts w:eastAsia="Arial"/>
              </w:rPr>
              <w:tab/>
            </w:r>
            <w:r>
              <w:rPr>
                <w:rFonts w:eastAsia="Arial"/>
              </w:rPr>
              <w:tab/>
            </w:r>
          </w:p>
        </w:tc>
      </w:tr>
      <w:tr w:rsidR="0035760B">
        <w:trPr>
          <w:trHeight w:val="965"/>
        </w:trPr>
        <w:tc>
          <w:tcPr>
            <w:tcW w:w="97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35760B">
            <w:pPr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1</w:t>
            </w:r>
          </w:p>
          <w:p w:rsidR="0035760B" w:rsidRDefault="0021577E">
            <w:pPr>
              <w:spacing w:before="60" w:after="60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  <w:r>
              <w:rPr>
                <w:rFonts w:eastAsia="Symbol"/>
                <w:b/>
                <w:bCs/>
                <w:sz w:val="32"/>
                <w:szCs w:val="32"/>
              </w:rPr>
              <w:t>RIPASSO PRODOTTI NOTEVOLI, SCOMPOSIZIONI,</w:t>
            </w:r>
            <w:r w:rsidR="002A5440">
              <w:rPr>
                <w:rFonts w:eastAsia="Symbol"/>
                <w:b/>
                <w:bCs/>
                <w:sz w:val="32"/>
                <w:szCs w:val="32"/>
              </w:rPr>
              <w:t>EQUAZIONI LINEARI</w:t>
            </w:r>
          </w:p>
          <w:p w:rsidR="0035760B" w:rsidRDefault="0035760B">
            <w:pPr>
              <w:spacing w:before="60" w:after="60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</w:p>
        </w:tc>
      </w:tr>
      <w:tr w:rsidR="0035760B">
        <w:trPr>
          <w:trHeight w:val="1018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snapToGrid w:val="0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 xml:space="preserve">1.0 </w:t>
            </w:r>
            <w:r w:rsidR="00C27DD3">
              <w:rPr>
                <w:rFonts w:eastAsia="Symbol"/>
              </w:rPr>
              <w:t>R</w:t>
            </w:r>
            <w:r>
              <w:rPr>
                <w:rFonts w:eastAsia="Symbol"/>
              </w:rPr>
              <w:t>ipasso</w:t>
            </w:r>
            <w:r w:rsidR="00C27DD3">
              <w:rPr>
                <w:rFonts w:eastAsia="Symbol"/>
              </w:rPr>
              <w:t xml:space="preserve"> e completamento</w:t>
            </w:r>
            <w:r>
              <w:rPr>
                <w:rFonts w:eastAsia="Symbol"/>
              </w:rPr>
              <w:t xml:space="preserve"> </w:t>
            </w:r>
            <w:r w:rsidR="00C27DD3">
              <w:rPr>
                <w:rFonts w:eastAsia="Symbol"/>
              </w:rPr>
              <w:t xml:space="preserve">dell’algebra della classe prima: prodotti notevoli, scomposizione in fattori, </w:t>
            </w:r>
            <w:r w:rsidR="00794A8C">
              <w:rPr>
                <w:rFonts w:eastAsia="Symbol"/>
              </w:rPr>
              <w:t xml:space="preserve">operazioni tra </w:t>
            </w:r>
            <w:r w:rsidR="00C27DD3">
              <w:rPr>
                <w:rFonts w:eastAsia="Symbol"/>
              </w:rPr>
              <w:t>frazioni algebriche, equazioni lineari.</w:t>
            </w:r>
          </w:p>
          <w:p w:rsidR="0035760B" w:rsidRDefault="0035760B">
            <w:pPr>
              <w:pStyle w:val="Default"/>
              <w:snapToGrid w:val="0"/>
              <w:jc w:val="both"/>
              <w:rPr>
                <w:rFonts w:eastAsia="Symbol"/>
              </w:rPr>
            </w:pPr>
          </w:p>
          <w:p w:rsidR="0035760B" w:rsidRDefault="0035760B" w:rsidP="0021577E">
            <w:pPr>
              <w:pStyle w:val="Default"/>
              <w:jc w:val="both"/>
              <w:rPr>
                <w:rFonts w:eastAsia="Symbol"/>
              </w:rPr>
            </w:pPr>
          </w:p>
        </w:tc>
      </w:tr>
      <w:tr w:rsidR="0035760B">
        <w:trPr>
          <w:trHeight w:val="1082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Metodologia : F – I – E – (L) 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Strumenti didattici : T – E – (L)</w:t>
            </w:r>
          </w:p>
        </w:tc>
      </w:tr>
      <w:tr w:rsidR="0035760B">
        <w:trPr>
          <w:trHeight w:val="860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</w:rPr>
              <w:t xml:space="preserve">S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 ( I )</w:t>
            </w:r>
            <w:r>
              <w:rPr>
                <w:rFonts w:ascii="Times New Roman" w:eastAsia="Symbol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eastAsia="Symbol" w:hAnsi="Times New Roman" w:cs="Times New Roman"/>
              </w:rPr>
              <w:t xml:space="preserve"> ( T )</w:t>
            </w:r>
          </w:p>
        </w:tc>
      </w:tr>
      <w:tr w:rsidR="0035760B">
        <w:trPr>
          <w:trHeight w:val="475"/>
        </w:trPr>
        <w:tc>
          <w:tcPr>
            <w:tcW w:w="3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35760B" w:rsidRDefault="002A5440">
            <w:pPr>
              <w:pStyle w:val="Default"/>
              <w:ind w:left="-250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12</w:t>
            </w:r>
          </w:p>
        </w:tc>
      </w:tr>
    </w:tbl>
    <w:p w:rsidR="0035760B" w:rsidRDefault="0035760B">
      <w:pPr>
        <w:pStyle w:val="Default"/>
        <w:rPr>
          <w:rFonts w:eastAsia="Symbol"/>
          <w:b/>
          <w:bCs/>
        </w:rPr>
      </w:pPr>
    </w:p>
    <w:p w:rsidR="0035760B" w:rsidRDefault="0035760B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tbl>
      <w:tblPr>
        <w:tblW w:w="9698" w:type="dxa"/>
        <w:tblInd w:w="-5" w:type="dxa"/>
        <w:tblLayout w:type="fixed"/>
        <w:tblLook w:val="04A0"/>
      </w:tblPr>
      <w:tblGrid>
        <w:gridCol w:w="3426"/>
        <w:gridCol w:w="6272"/>
      </w:tblGrid>
      <w:tr w:rsidR="0035760B">
        <w:trPr>
          <w:trHeight w:val="1083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2</w:t>
            </w:r>
          </w:p>
          <w:p w:rsidR="0035760B" w:rsidRDefault="0021577E">
            <w:pPr>
              <w:spacing w:before="60" w:after="60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  <w:r>
              <w:rPr>
                <w:rFonts w:eastAsia="Symbol"/>
                <w:b/>
                <w:bCs/>
                <w:sz w:val="32"/>
                <w:szCs w:val="32"/>
              </w:rPr>
              <w:t xml:space="preserve">COMPLETAMENTO EQUAZIONI LETTERALI E FRATTE E </w:t>
            </w:r>
            <w:r w:rsidR="002A5440">
              <w:rPr>
                <w:rFonts w:eastAsia="Symbol"/>
                <w:b/>
                <w:bCs/>
                <w:sz w:val="32"/>
                <w:szCs w:val="32"/>
              </w:rPr>
              <w:t xml:space="preserve">SISTEMI LINEARI </w:t>
            </w:r>
          </w:p>
          <w:p w:rsidR="0035760B" w:rsidRDefault="0035760B">
            <w:pPr>
              <w:spacing w:before="60" w:after="60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</w:p>
        </w:tc>
      </w:tr>
      <w:tr w:rsidR="0035760B">
        <w:trPr>
          <w:trHeight w:val="2204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77E" w:rsidRDefault="0021577E" w:rsidP="0021577E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2.1 Equazioni numeriche fratte in una incognita</w:t>
            </w:r>
          </w:p>
          <w:p w:rsidR="0021577E" w:rsidRDefault="0021577E" w:rsidP="0021577E">
            <w:pPr>
              <w:pStyle w:val="Default"/>
              <w:jc w:val="both"/>
              <w:rPr>
                <w:rFonts w:eastAsia="Symbol"/>
              </w:rPr>
            </w:pPr>
          </w:p>
          <w:p w:rsidR="0021577E" w:rsidRDefault="0021577E" w:rsidP="0021577E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2.2 Equazioni letterali intere lineari in una incognita</w:t>
            </w:r>
          </w:p>
          <w:p w:rsidR="0021577E" w:rsidRDefault="0021577E" w:rsidP="0021577E">
            <w:pPr>
              <w:pStyle w:val="Default"/>
              <w:jc w:val="both"/>
              <w:rPr>
                <w:rFonts w:eastAsia="Symbol"/>
              </w:rPr>
            </w:pPr>
          </w:p>
          <w:p w:rsidR="0021577E" w:rsidRDefault="0021577E" w:rsidP="0021577E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2.3 Equazioni di grado n risolvibili con la Legge di Annullamento del Prodotto</w:t>
            </w:r>
          </w:p>
          <w:p w:rsidR="0035760B" w:rsidRDefault="0035760B">
            <w:pPr>
              <w:pStyle w:val="Default"/>
              <w:snapToGrid w:val="0"/>
              <w:jc w:val="both"/>
              <w:rPr>
                <w:rFonts w:eastAsia="Symbol"/>
              </w:rPr>
            </w:pPr>
          </w:p>
          <w:p w:rsidR="0035760B" w:rsidRDefault="002A5440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2.</w:t>
            </w:r>
            <w:r w:rsidR="0021577E">
              <w:rPr>
                <w:rFonts w:eastAsia="Symbol"/>
              </w:rPr>
              <w:t>4</w:t>
            </w:r>
            <w:r>
              <w:rPr>
                <w:rFonts w:eastAsia="Symbol"/>
              </w:rPr>
              <w:t xml:space="preserve"> Equazioni lineari in due variabili: significato algebrico e geometrico.</w:t>
            </w:r>
          </w:p>
          <w:p w:rsidR="0035760B" w:rsidRDefault="002A5440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 </w:t>
            </w:r>
          </w:p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2.</w:t>
            </w:r>
            <w:r w:rsidR="0021577E">
              <w:rPr>
                <w:rFonts w:eastAsia="Symbol"/>
              </w:rPr>
              <w:t>5</w:t>
            </w:r>
            <w:r>
              <w:rPr>
                <w:rFonts w:eastAsia="Symbol"/>
              </w:rPr>
              <w:t xml:space="preserve"> Sistemi lineari 2x2 e 3x3. Metodi risolutivi algebrici e</w:t>
            </w:r>
            <w:r w:rsidR="00863F2F">
              <w:rPr>
                <w:rFonts w:eastAsia="Symbol"/>
              </w:rPr>
              <w:t>d interpretazione</w:t>
            </w:r>
            <w:r>
              <w:rPr>
                <w:rFonts w:eastAsia="Symbol"/>
              </w:rPr>
              <w:t xml:space="preserve"> grafic</w:t>
            </w:r>
            <w:r w:rsidR="00863F2F">
              <w:rPr>
                <w:rFonts w:eastAsia="Symbol"/>
              </w:rPr>
              <w:t>a</w:t>
            </w:r>
            <w:r>
              <w:rPr>
                <w:rFonts w:eastAsia="Symbol"/>
              </w:rPr>
              <w:t>.</w:t>
            </w:r>
          </w:p>
          <w:p w:rsidR="0035760B" w:rsidRDefault="0035760B">
            <w:pPr>
              <w:pStyle w:val="Default"/>
              <w:jc w:val="both"/>
              <w:rPr>
                <w:rFonts w:eastAsia="Symbol"/>
              </w:rPr>
            </w:pPr>
          </w:p>
          <w:p w:rsidR="0035760B" w:rsidRDefault="002A5440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2.</w:t>
            </w:r>
            <w:r w:rsidR="0021577E">
              <w:rPr>
                <w:rFonts w:eastAsia="Symbol"/>
              </w:rPr>
              <w:t>6</w:t>
            </w:r>
            <w:r>
              <w:rPr>
                <w:rFonts w:eastAsia="Symbol"/>
              </w:rPr>
              <w:t xml:space="preserve"> Problemi risolvibili mediante sistemi di equazioni.</w:t>
            </w:r>
          </w:p>
          <w:p w:rsidR="0035760B" w:rsidRDefault="0035760B">
            <w:pPr>
              <w:pStyle w:val="Default"/>
              <w:jc w:val="both"/>
              <w:rPr>
                <w:rFonts w:eastAsia="Symbol"/>
              </w:rPr>
            </w:pPr>
          </w:p>
        </w:tc>
      </w:tr>
      <w:tr w:rsidR="0035760B">
        <w:trPr>
          <w:trHeight w:val="1030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Metodologia : F – I – E – (L)–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Strumenti didattici : T – E - (L)</w:t>
            </w:r>
          </w:p>
        </w:tc>
      </w:tr>
      <w:tr w:rsidR="0035760B">
        <w:trPr>
          <w:trHeight w:val="783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</w:rPr>
              <w:t xml:space="preserve">S </w:t>
            </w:r>
            <w:r>
              <w:rPr>
                <w:rFonts w:ascii="Times New Roman" w:eastAsia="Symbol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eastAsia="Symbol" w:hAnsi="Times New Roman" w:cs="Times New Roman"/>
              </w:rPr>
              <w:t xml:space="preserve"> ( I)</w:t>
            </w:r>
            <w:r>
              <w:rPr>
                <w:rFonts w:ascii="Times New Roman" w:eastAsia="Symbol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eastAsia="Symbol" w:hAnsi="Times New Roman" w:cs="Times New Roman"/>
              </w:rPr>
              <w:t xml:space="preserve"> ( T )</w:t>
            </w:r>
          </w:p>
        </w:tc>
      </w:tr>
      <w:tr w:rsidR="0035760B">
        <w:trPr>
          <w:trHeight w:val="452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pStyle w:val="Default"/>
              <w:snapToGrid w:val="0"/>
              <w:jc w:val="center"/>
              <w:rPr>
                <w:rFonts w:eastAsia="Symbol"/>
                <w:b/>
                <w:bCs/>
              </w:rPr>
            </w:pPr>
          </w:p>
          <w:p w:rsidR="0035760B" w:rsidRDefault="002A5440" w:rsidP="00E82F75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16</w:t>
            </w:r>
          </w:p>
        </w:tc>
      </w:tr>
    </w:tbl>
    <w:p w:rsidR="0035760B" w:rsidRDefault="0035760B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tbl>
      <w:tblPr>
        <w:tblW w:w="9698" w:type="dxa"/>
        <w:tblInd w:w="-5" w:type="dxa"/>
        <w:tblLayout w:type="fixed"/>
        <w:tblLook w:val="04A0"/>
      </w:tblPr>
      <w:tblGrid>
        <w:gridCol w:w="3426"/>
        <w:gridCol w:w="6272"/>
      </w:tblGrid>
      <w:tr w:rsidR="0035760B">
        <w:trPr>
          <w:trHeight w:val="1017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3</w:t>
            </w:r>
          </w:p>
          <w:p w:rsidR="0035760B" w:rsidRDefault="002A5440">
            <w:pPr>
              <w:spacing w:before="60" w:after="60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  <w:r>
              <w:rPr>
                <w:rFonts w:eastAsia="Symbol"/>
                <w:b/>
                <w:bCs/>
                <w:sz w:val="32"/>
                <w:szCs w:val="32"/>
              </w:rPr>
              <w:t>DISEQUAZIONI AD UNA INCOGNITA</w:t>
            </w:r>
          </w:p>
          <w:p w:rsidR="0035760B" w:rsidRDefault="0035760B">
            <w:pPr>
              <w:spacing w:before="60" w:after="60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</w:p>
        </w:tc>
      </w:tr>
      <w:tr w:rsidR="0035760B">
        <w:trPr>
          <w:trHeight w:val="2609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pStyle w:val="Corpodeltesto"/>
              <w:rPr>
                <w:rFonts w:eastAsia="Symbol"/>
                <w:sz w:val="24"/>
                <w:szCs w:val="24"/>
              </w:rPr>
            </w:pPr>
            <w:r>
              <w:rPr>
                <w:rFonts w:eastAsia="Symbol"/>
                <w:sz w:val="24"/>
                <w:szCs w:val="24"/>
              </w:rPr>
              <w:t>3.1 Disequazioni in un’incognita: lineari numeriche Disequazioni riconducibili al primo grado. Diseq. fratte. Rappresentazione dell’insieme delle soluzioni.</w:t>
            </w:r>
          </w:p>
          <w:p w:rsidR="0035760B" w:rsidRDefault="002A5440">
            <w:pPr>
              <w:pStyle w:val="Default"/>
              <w:rPr>
                <w:rFonts w:eastAsia="Arial"/>
                <w:lang w:eastAsia="it-IT"/>
              </w:rPr>
            </w:pPr>
            <w:r>
              <w:rPr>
                <w:rFonts w:eastAsia="Arial"/>
                <w:lang w:eastAsia="it-IT"/>
              </w:rPr>
              <w:t xml:space="preserve"> </w:t>
            </w:r>
          </w:p>
          <w:p w:rsidR="0035760B" w:rsidRDefault="002A5440">
            <w:pPr>
              <w:pStyle w:val="Default"/>
            </w:pPr>
            <w:r>
              <w:rPr>
                <w:rFonts w:eastAsia="Symbol"/>
                <w:lang w:eastAsia="it-IT"/>
              </w:rPr>
              <w:t>3.2 Sistemi di disequazioni:</w:t>
            </w:r>
            <w:r>
              <w:rPr>
                <w:rFonts w:eastAsia="Symbol"/>
              </w:rPr>
              <w:t xml:space="preserve"> significato e risoluzione</w:t>
            </w:r>
          </w:p>
          <w:p w:rsidR="0035760B" w:rsidRDefault="0035760B" w:rsidP="00D5226C">
            <w:pPr>
              <w:pStyle w:val="Default"/>
              <w:rPr>
                <w:rFonts w:eastAsia="Symbol"/>
              </w:rPr>
            </w:pPr>
          </w:p>
        </w:tc>
      </w:tr>
      <w:tr w:rsidR="0035760B">
        <w:trPr>
          <w:trHeight w:val="1169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Metodologia : F – I – E – (L)–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Strumenti didattici : T – E – (L)</w:t>
            </w:r>
          </w:p>
        </w:tc>
      </w:tr>
      <w:tr w:rsidR="0035760B">
        <w:trPr>
          <w:trHeight w:val="699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</w:rPr>
              <w:t xml:space="preserve">S </w:t>
            </w:r>
            <w:r>
              <w:rPr>
                <w:rFonts w:ascii="Times New Roman" w:eastAsia="Symbol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eastAsia="Symbol" w:hAnsi="Times New Roman" w:cs="Times New Roman"/>
              </w:rPr>
              <w:t xml:space="preserve"> ( I)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 ( T )</w:t>
            </w:r>
          </w:p>
        </w:tc>
      </w:tr>
      <w:tr w:rsidR="0035760B">
        <w:trPr>
          <w:trHeight w:val="561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9E54B2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20</w:t>
            </w:r>
          </w:p>
        </w:tc>
      </w:tr>
    </w:tbl>
    <w:p w:rsidR="0035760B" w:rsidRDefault="0035760B">
      <w:pPr>
        <w:rPr>
          <w:rFonts w:eastAsia="Symbol"/>
          <w:b/>
          <w:bCs/>
        </w:rPr>
      </w:pPr>
    </w:p>
    <w:p w:rsidR="0035760B" w:rsidRDefault="0035760B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tbl>
      <w:tblPr>
        <w:tblW w:w="9698" w:type="dxa"/>
        <w:tblInd w:w="-5" w:type="dxa"/>
        <w:tblLayout w:type="fixed"/>
        <w:tblLook w:val="04A0"/>
      </w:tblPr>
      <w:tblGrid>
        <w:gridCol w:w="3426"/>
        <w:gridCol w:w="6272"/>
      </w:tblGrid>
      <w:tr w:rsidR="0035760B">
        <w:trPr>
          <w:trHeight w:val="1017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4</w:t>
            </w:r>
          </w:p>
          <w:p w:rsidR="0035760B" w:rsidRDefault="002A5440">
            <w:pPr>
              <w:spacing w:before="60" w:after="60"/>
              <w:jc w:val="center"/>
              <w:rPr>
                <w:rFonts w:eastAsia="Symbol"/>
                <w:b/>
                <w:bCs/>
                <w:sz w:val="32"/>
                <w:szCs w:val="32"/>
              </w:rPr>
            </w:pPr>
            <w:r>
              <w:rPr>
                <w:rFonts w:eastAsia="Symbol"/>
                <w:b/>
                <w:bCs/>
                <w:sz w:val="32"/>
                <w:szCs w:val="32"/>
              </w:rPr>
              <w:t>RADICALI</w:t>
            </w:r>
          </w:p>
        </w:tc>
      </w:tr>
      <w:tr w:rsidR="0035760B">
        <w:trPr>
          <w:trHeight w:val="3235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pStyle w:val="Corpodeltesto"/>
              <w:jc w:val="both"/>
              <w:rPr>
                <w:rFonts w:eastAsia="Symbol"/>
                <w:sz w:val="24"/>
                <w:szCs w:val="24"/>
              </w:rPr>
            </w:pPr>
            <w:r>
              <w:rPr>
                <w:rFonts w:eastAsia="Symbol"/>
                <w:sz w:val="24"/>
                <w:szCs w:val="24"/>
              </w:rPr>
              <w:t>4.1 Numeri reali: significato e loro rappresentazione geometrica.</w:t>
            </w:r>
          </w:p>
          <w:p w:rsidR="0035760B" w:rsidRDefault="0035760B">
            <w:pPr>
              <w:pStyle w:val="Default"/>
              <w:jc w:val="both"/>
              <w:rPr>
                <w:rFonts w:eastAsia="Symbol"/>
              </w:rPr>
            </w:pPr>
          </w:p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4.2 Radicali: definizioni e proprietà relative. Operazioni con i radicali. Razionalizzazione del denominatore. Potenza a esponente razionale. Semplificazione di espressioni con numeri irrazionali.</w:t>
            </w:r>
          </w:p>
          <w:p w:rsidR="0035760B" w:rsidRDefault="0035760B">
            <w:pPr>
              <w:pStyle w:val="Default"/>
              <w:jc w:val="both"/>
              <w:rPr>
                <w:rFonts w:eastAsia="Arial"/>
              </w:rPr>
            </w:pPr>
          </w:p>
          <w:p w:rsidR="0035760B" w:rsidRDefault="002A5440" w:rsidP="00B4510B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4.3 Equazioni, disequazioni</w:t>
            </w:r>
            <w:r w:rsidR="00B4510B">
              <w:rPr>
                <w:rFonts w:eastAsia="Symbol"/>
              </w:rPr>
              <w:t xml:space="preserve"> a coefficienti irrazionali.</w:t>
            </w:r>
          </w:p>
        </w:tc>
      </w:tr>
      <w:tr w:rsidR="0035760B">
        <w:trPr>
          <w:trHeight w:val="1289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Metodologia :  F – I – E – (L)–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Strumenti didattici : T – E – (L)</w:t>
            </w:r>
          </w:p>
        </w:tc>
      </w:tr>
      <w:tr w:rsidR="0035760B">
        <w:trPr>
          <w:trHeight w:val="758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</w:rPr>
              <w:t xml:space="preserve">S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 ( I)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 ( T )</w:t>
            </w:r>
          </w:p>
        </w:tc>
      </w:tr>
      <w:tr w:rsidR="0035760B">
        <w:trPr>
          <w:trHeight w:val="427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9E54B2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20</w:t>
            </w:r>
          </w:p>
        </w:tc>
      </w:tr>
    </w:tbl>
    <w:p w:rsidR="0035760B" w:rsidRDefault="0035760B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tbl>
      <w:tblPr>
        <w:tblW w:w="9698" w:type="dxa"/>
        <w:tblInd w:w="-5" w:type="dxa"/>
        <w:tblLayout w:type="fixed"/>
        <w:tblLook w:val="04A0"/>
      </w:tblPr>
      <w:tblGrid>
        <w:gridCol w:w="3426"/>
        <w:gridCol w:w="6272"/>
      </w:tblGrid>
      <w:tr w:rsidR="0035760B"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5</w:t>
            </w:r>
          </w:p>
          <w:p w:rsidR="0035760B" w:rsidRDefault="002A5440">
            <w:pPr>
              <w:spacing w:before="60" w:after="60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  <w:r>
              <w:rPr>
                <w:rFonts w:eastAsia="Symbol"/>
                <w:b/>
                <w:bCs/>
                <w:iCs/>
                <w:sz w:val="32"/>
                <w:szCs w:val="32"/>
              </w:rPr>
              <w:t>EQUAZIONI DI SECONDO GRADO</w:t>
            </w:r>
          </w:p>
        </w:tc>
      </w:tr>
      <w:tr w:rsidR="0035760B">
        <w:trPr>
          <w:trHeight w:val="2615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pStyle w:val="Default"/>
              <w:widowControl/>
              <w:autoSpaceDE/>
              <w:jc w:val="both"/>
            </w:pPr>
            <w:r>
              <w:rPr>
                <w:rFonts w:eastAsia="Symbol"/>
                <w:lang w:eastAsia="it-IT"/>
              </w:rPr>
              <w:t>5.1 Equazioni di secondo grado complete e incomplete</w:t>
            </w:r>
            <w:r>
              <w:rPr>
                <w:rFonts w:eastAsia="Symbol"/>
              </w:rPr>
              <w:t>.</w:t>
            </w:r>
          </w:p>
          <w:p w:rsidR="0035760B" w:rsidRDefault="0035760B">
            <w:pPr>
              <w:pStyle w:val="Default"/>
              <w:jc w:val="both"/>
              <w:rPr>
                <w:rFonts w:eastAsia="Symbol"/>
                <w:lang w:eastAsia="it-IT"/>
              </w:rPr>
            </w:pPr>
          </w:p>
          <w:p w:rsidR="0035760B" w:rsidRDefault="002A5440">
            <w:pPr>
              <w:pStyle w:val="Default"/>
              <w:rPr>
                <w:rFonts w:eastAsia="Symbol"/>
              </w:rPr>
            </w:pPr>
            <w:r>
              <w:rPr>
                <w:rFonts w:eastAsia="Symbol"/>
              </w:rPr>
              <w:t>5.2 Relazioni tra coefficienti e soluzioni. Fattorizzazione del trinomio di secondo grado.</w:t>
            </w:r>
          </w:p>
          <w:p w:rsidR="0035760B" w:rsidRDefault="0035760B">
            <w:pPr>
              <w:pStyle w:val="Default"/>
              <w:jc w:val="both"/>
              <w:rPr>
                <w:rFonts w:eastAsia="Symbol"/>
              </w:rPr>
            </w:pPr>
          </w:p>
          <w:p w:rsidR="0035760B" w:rsidRDefault="0035760B">
            <w:pPr>
              <w:pStyle w:val="Default"/>
              <w:jc w:val="both"/>
              <w:rPr>
                <w:rFonts w:eastAsia="Symbol"/>
              </w:rPr>
            </w:pPr>
          </w:p>
        </w:tc>
      </w:tr>
      <w:tr w:rsidR="0035760B">
        <w:trPr>
          <w:trHeight w:val="1109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Metodologia : F – I – E -  EG– (L)–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Strumenti didattici : T – E – (L)</w:t>
            </w:r>
          </w:p>
        </w:tc>
      </w:tr>
      <w:tr w:rsidR="0035760B">
        <w:trPr>
          <w:trHeight w:val="847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S  - ( I) -  ( T )</w:t>
            </w:r>
          </w:p>
        </w:tc>
      </w:tr>
      <w:tr w:rsidR="0035760B">
        <w:trPr>
          <w:trHeight w:val="423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9E54B2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20</w:t>
            </w:r>
          </w:p>
        </w:tc>
      </w:tr>
    </w:tbl>
    <w:p w:rsidR="0035760B" w:rsidRDefault="0035760B">
      <w:pPr>
        <w:pStyle w:val="Default"/>
        <w:rPr>
          <w:rFonts w:eastAsia="Symbol"/>
          <w:b/>
          <w:bCs/>
        </w:rPr>
      </w:pPr>
    </w:p>
    <w:p w:rsidR="0035760B" w:rsidRDefault="0035760B">
      <w:pPr>
        <w:pStyle w:val="Default"/>
        <w:rPr>
          <w:rFonts w:eastAsia="Symbol"/>
          <w:b/>
          <w:bCs/>
        </w:rPr>
      </w:pPr>
    </w:p>
    <w:p w:rsidR="0035760B" w:rsidRDefault="0035760B">
      <w:pPr>
        <w:pStyle w:val="Default"/>
        <w:rPr>
          <w:rFonts w:eastAsia="Symbol"/>
          <w:b/>
          <w:bCs/>
        </w:rPr>
      </w:pPr>
    </w:p>
    <w:tbl>
      <w:tblPr>
        <w:tblW w:w="9698" w:type="dxa"/>
        <w:tblInd w:w="-5" w:type="dxa"/>
        <w:tblLayout w:type="fixed"/>
        <w:tblLook w:val="04A0"/>
      </w:tblPr>
      <w:tblGrid>
        <w:gridCol w:w="3426"/>
        <w:gridCol w:w="6272"/>
      </w:tblGrid>
      <w:tr w:rsidR="0035760B"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6</w:t>
            </w:r>
          </w:p>
          <w:p w:rsidR="0035760B" w:rsidRDefault="002A5440">
            <w:pPr>
              <w:spacing w:before="60" w:after="60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  <w:r>
              <w:rPr>
                <w:rFonts w:eastAsia="Symbol"/>
                <w:b/>
                <w:bCs/>
                <w:iCs/>
                <w:sz w:val="32"/>
                <w:szCs w:val="32"/>
              </w:rPr>
              <w:t>COMPLEMENTI DI ALGEBRA</w:t>
            </w:r>
          </w:p>
          <w:p w:rsidR="0035760B" w:rsidRDefault="0035760B">
            <w:pPr>
              <w:spacing w:before="60" w:after="60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</w:p>
        </w:tc>
      </w:tr>
      <w:tr w:rsidR="0035760B">
        <w:trPr>
          <w:trHeight w:val="1832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pStyle w:val="Default"/>
              <w:widowControl/>
              <w:autoSpaceDE/>
              <w:snapToGrid w:val="0"/>
              <w:jc w:val="both"/>
              <w:rPr>
                <w:rFonts w:eastAsia="Symbol"/>
                <w:lang w:eastAsia="it-IT"/>
              </w:rPr>
            </w:pPr>
          </w:p>
          <w:p w:rsidR="0035760B" w:rsidRPr="00313A1D" w:rsidRDefault="002A5440">
            <w:pPr>
              <w:pStyle w:val="Default"/>
              <w:widowControl/>
              <w:autoSpaceDE/>
              <w:jc w:val="both"/>
            </w:pPr>
            <w:r>
              <w:rPr>
                <w:rFonts w:eastAsia="Symbol"/>
                <w:lang w:eastAsia="it-IT"/>
              </w:rPr>
              <w:t xml:space="preserve">6.1 Equazioni di grado superiore al secondo: </w:t>
            </w:r>
            <w:r>
              <w:rPr>
                <w:rFonts w:eastAsia="Symbol"/>
              </w:rPr>
              <w:t xml:space="preserve">binomie, trinomie ed equazioni </w:t>
            </w:r>
            <w:r w:rsidR="00313A1D" w:rsidRPr="00313A1D">
              <w:rPr>
                <w:rFonts w:eastAsia="Symbol"/>
                <w:color w:val="000000" w:themeColor="text1"/>
              </w:rPr>
              <w:t>fattorizzabili.</w:t>
            </w:r>
          </w:p>
          <w:p w:rsidR="0035760B" w:rsidRDefault="0035760B">
            <w:pPr>
              <w:pStyle w:val="Corpodeltesto"/>
              <w:jc w:val="both"/>
              <w:rPr>
                <w:rFonts w:eastAsia="Symbol"/>
                <w:sz w:val="24"/>
                <w:szCs w:val="24"/>
              </w:rPr>
            </w:pPr>
          </w:p>
          <w:p w:rsidR="0035760B" w:rsidRDefault="002A5440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6.</w:t>
            </w:r>
            <w:r w:rsidR="00313A1D">
              <w:rPr>
                <w:rFonts w:eastAsia="Symbol"/>
              </w:rPr>
              <w:t>2</w:t>
            </w:r>
            <w:r>
              <w:rPr>
                <w:rFonts w:eastAsia="Symbol"/>
              </w:rPr>
              <w:t xml:space="preserve"> Sistemi di secondo grado: risoluzione con il metodo di sostituzione.</w:t>
            </w:r>
          </w:p>
          <w:p w:rsidR="003D4BE6" w:rsidRDefault="003D4BE6">
            <w:pPr>
              <w:pStyle w:val="Default"/>
              <w:jc w:val="both"/>
              <w:rPr>
                <w:rFonts w:eastAsia="Symbol"/>
              </w:rPr>
            </w:pPr>
          </w:p>
          <w:p w:rsidR="003D4BE6" w:rsidRDefault="003D4BE6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6.3 Funzione quadratica e disequazioni di II grado con il metodo grafico.</w:t>
            </w:r>
          </w:p>
          <w:p w:rsidR="0035760B" w:rsidRDefault="0035760B">
            <w:pPr>
              <w:pStyle w:val="Default"/>
              <w:jc w:val="both"/>
              <w:rPr>
                <w:rFonts w:eastAsia="Symbol"/>
              </w:rPr>
            </w:pPr>
          </w:p>
        </w:tc>
      </w:tr>
      <w:tr w:rsidR="0035760B">
        <w:trPr>
          <w:trHeight w:val="1112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Metodologia : F – I – E – (L)–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Strumenti didattici : T – E – (L)</w:t>
            </w:r>
          </w:p>
        </w:tc>
      </w:tr>
      <w:tr w:rsidR="0035760B">
        <w:trPr>
          <w:trHeight w:val="678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S  - ( I) -  ( T )</w:t>
            </w:r>
          </w:p>
        </w:tc>
      </w:tr>
      <w:tr w:rsidR="0035760B">
        <w:trPr>
          <w:trHeight w:val="455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8</w:t>
            </w:r>
          </w:p>
        </w:tc>
      </w:tr>
    </w:tbl>
    <w:p w:rsidR="0035760B" w:rsidRDefault="0035760B">
      <w:pPr>
        <w:pStyle w:val="Default"/>
        <w:rPr>
          <w:rFonts w:eastAsia="Symbol"/>
          <w:b/>
          <w:bCs/>
        </w:rPr>
      </w:pPr>
    </w:p>
    <w:tbl>
      <w:tblPr>
        <w:tblW w:w="9698" w:type="dxa"/>
        <w:tblInd w:w="-5" w:type="dxa"/>
        <w:tblLayout w:type="fixed"/>
        <w:tblLook w:val="04A0"/>
      </w:tblPr>
      <w:tblGrid>
        <w:gridCol w:w="3425"/>
        <w:gridCol w:w="6273"/>
      </w:tblGrid>
      <w:tr w:rsidR="0035760B">
        <w:trPr>
          <w:trHeight w:val="913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7</w:t>
            </w:r>
          </w:p>
          <w:p w:rsidR="0035760B" w:rsidRDefault="002A5440">
            <w:pPr>
              <w:pStyle w:val="Default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  <w:r>
              <w:rPr>
                <w:rFonts w:eastAsia="Symbol"/>
                <w:b/>
                <w:bCs/>
                <w:iCs/>
                <w:sz w:val="32"/>
                <w:szCs w:val="32"/>
              </w:rPr>
              <w:t>GEOMETRIA EUCLIDEA</w:t>
            </w:r>
          </w:p>
          <w:p w:rsidR="0035760B" w:rsidRDefault="0035760B">
            <w:pPr>
              <w:pStyle w:val="Default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</w:p>
        </w:tc>
      </w:tr>
      <w:tr w:rsidR="0035760B">
        <w:trPr>
          <w:trHeight w:val="3457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pStyle w:val="Default"/>
              <w:snapToGrid w:val="0"/>
              <w:rPr>
                <w:rFonts w:eastAsia="Symbol"/>
              </w:rPr>
            </w:pPr>
          </w:p>
          <w:p w:rsidR="0035760B" w:rsidRDefault="002A5440">
            <w:pPr>
              <w:pStyle w:val="Default"/>
              <w:snapToGrid w:val="0"/>
              <w:rPr>
                <w:rFonts w:eastAsia="Symbol"/>
              </w:rPr>
            </w:pPr>
            <w:r>
              <w:rPr>
                <w:rFonts w:eastAsia="Symbol"/>
              </w:rPr>
              <w:t xml:space="preserve">7.0 </w:t>
            </w:r>
            <w:r w:rsidR="0033260B">
              <w:rPr>
                <w:rFonts w:eastAsia="Symbol"/>
              </w:rPr>
              <w:t xml:space="preserve"> </w:t>
            </w:r>
            <w:r>
              <w:rPr>
                <w:rFonts w:eastAsia="Symbol"/>
              </w:rPr>
              <w:t xml:space="preserve">Introduzione alla geometria euclidea </w:t>
            </w:r>
          </w:p>
          <w:p w:rsidR="0035760B" w:rsidRDefault="0035760B">
            <w:pPr>
              <w:pStyle w:val="Default"/>
              <w:snapToGrid w:val="0"/>
              <w:rPr>
                <w:rFonts w:eastAsia="Symbol"/>
              </w:rPr>
            </w:pPr>
          </w:p>
          <w:p w:rsidR="0035760B" w:rsidRPr="0033260B" w:rsidRDefault="002A5440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 xml:space="preserve">7.1 </w:t>
            </w:r>
            <w:r w:rsidRPr="0033260B">
              <w:rPr>
                <w:rFonts w:eastAsia="Symbol"/>
              </w:rPr>
              <w:t xml:space="preserve">Triangoli:definizione e classificazione </w:t>
            </w:r>
          </w:p>
          <w:p w:rsidR="0035760B" w:rsidRPr="0033260B" w:rsidRDefault="002A5440">
            <w:pPr>
              <w:pStyle w:val="Default"/>
              <w:jc w:val="both"/>
              <w:rPr>
                <w:rFonts w:eastAsia="Symbol"/>
              </w:rPr>
            </w:pPr>
            <w:r w:rsidRPr="0033260B">
              <w:rPr>
                <w:rFonts w:eastAsia="Symbol"/>
              </w:rPr>
              <w:t xml:space="preserve"> Criteri di congruenza</w:t>
            </w:r>
          </w:p>
          <w:p w:rsidR="0035760B" w:rsidRDefault="0035760B">
            <w:pPr>
              <w:jc w:val="both"/>
              <w:rPr>
                <w:rFonts w:eastAsia="Symbol"/>
              </w:rPr>
            </w:pPr>
          </w:p>
          <w:p w:rsidR="0035760B" w:rsidRDefault="002A5440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7.2 Criteri di parallelismo. Parallelogrammi e proprietà.</w:t>
            </w:r>
          </w:p>
          <w:p w:rsidR="0035760B" w:rsidRDefault="0033260B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 xml:space="preserve"> </w:t>
            </w:r>
          </w:p>
          <w:p w:rsidR="0035760B" w:rsidRDefault="002A5440" w:rsidP="0033260B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7.</w:t>
            </w:r>
            <w:r w:rsidR="0033260B">
              <w:rPr>
                <w:rFonts w:eastAsia="Symbol"/>
              </w:rPr>
              <w:t>3</w:t>
            </w:r>
            <w:r>
              <w:rPr>
                <w:rFonts w:eastAsia="Symbol"/>
              </w:rPr>
              <w:t xml:space="preserve"> Circonferenza, cerchio e proprietà.</w:t>
            </w:r>
          </w:p>
        </w:tc>
      </w:tr>
      <w:tr w:rsidR="0035760B">
        <w:trPr>
          <w:trHeight w:val="1139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>Metodologia : F – I – E – (L)–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 xml:space="preserve">Strumenti didattici : T – E – (L) </w:t>
            </w:r>
          </w:p>
        </w:tc>
      </w:tr>
      <w:tr w:rsidR="0035760B">
        <w:trPr>
          <w:trHeight w:val="660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</w:rPr>
              <w:t xml:space="preserve">S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( I) </w:t>
            </w:r>
            <w:r>
              <w:rPr>
                <w:rFonts w:ascii="Times New Roman" w:eastAsia="Symbol" w:hAnsi="Times New Roman" w:cs="Times New Roman"/>
                <w:color w:val="000000"/>
              </w:rPr>
              <w:t>–</w:t>
            </w:r>
            <w:r>
              <w:rPr>
                <w:rFonts w:ascii="Times New Roman" w:eastAsia="Symbol" w:hAnsi="Times New Roman" w:cs="Times New Roman"/>
              </w:rPr>
              <w:t xml:space="preserve"> ( T )</w:t>
            </w:r>
          </w:p>
        </w:tc>
      </w:tr>
      <w:tr w:rsidR="0035760B">
        <w:trPr>
          <w:trHeight w:val="437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 w:rsidP="009E54B2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3</w:t>
            </w:r>
            <w:r w:rsidR="009E54B2">
              <w:rPr>
                <w:rFonts w:eastAsia="Symbol"/>
                <w:b/>
                <w:bCs/>
              </w:rPr>
              <w:t>0</w:t>
            </w:r>
          </w:p>
        </w:tc>
      </w:tr>
    </w:tbl>
    <w:p w:rsidR="0035760B" w:rsidRDefault="0035760B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p w:rsidR="009E54B2" w:rsidRDefault="009E54B2">
      <w:pPr>
        <w:pStyle w:val="Default"/>
        <w:rPr>
          <w:rFonts w:eastAsia="Symbol"/>
          <w:b/>
          <w:bCs/>
        </w:rPr>
      </w:pPr>
    </w:p>
    <w:tbl>
      <w:tblPr>
        <w:tblW w:w="5000" w:type="pct"/>
        <w:tblInd w:w="-5" w:type="dxa"/>
        <w:tblLayout w:type="fixed"/>
        <w:tblLook w:val="04A0"/>
      </w:tblPr>
      <w:tblGrid>
        <w:gridCol w:w="3480"/>
        <w:gridCol w:w="6374"/>
      </w:tblGrid>
      <w:tr w:rsidR="0035760B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35760B">
            <w:pPr>
              <w:snapToGrid w:val="0"/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</w:p>
          <w:p w:rsidR="0035760B" w:rsidRDefault="002A5440">
            <w:pPr>
              <w:spacing w:before="60" w:after="60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ymbol" w:hAnsi="Times New Roman" w:cs="Times New Roman"/>
                <w:b/>
                <w:bCs/>
                <w:color w:val="000000"/>
              </w:rPr>
              <w:t>UNITÀ DIDATTICA FORMATIVA CAPITALIZZABILE N°  8</w:t>
            </w:r>
          </w:p>
          <w:p w:rsidR="0035760B" w:rsidRDefault="002A5440">
            <w:pPr>
              <w:pStyle w:val="Default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  <w:r>
              <w:rPr>
                <w:rFonts w:eastAsia="Symbol"/>
                <w:b/>
                <w:bCs/>
                <w:iCs/>
                <w:sz w:val="32"/>
                <w:szCs w:val="32"/>
              </w:rPr>
              <w:t>PROBABILITA’</w:t>
            </w:r>
          </w:p>
          <w:p w:rsidR="0035760B" w:rsidRDefault="0035760B">
            <w:pPr>
              <w:pStyle w:val="Default"/>
              <w:jc w:val="center"/>
              <w:rPr>
                <w:rFonts w:eastAsia="Symbol"/>
                <w:b/>
                <w:bCs/>
                <w:iCs/>
                <w:sz w:val="32"/>
                <w:szCs w:val="32"/>
              </w:rPr>
            </w:pPr>
          </w:p>
        </w:tc>
      </w:tr>
      <w:tr w:rsidR="0035760B">
        <w:trPr>
          <w:trHeight w:val="1443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CONTENUTI DELL’UNITA’ FORMATIVA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8.1 Eventi elementari, contrari, certi, impossibili.</w:t>
            </w:r>
          </w:p>
          <w:p w:rsidR="0035760B" w:rsidRDefault="0035760B">
            <w:pPr>
              <w:pStyle w:val="Default"/>
              <w:jc w:val="both"/>
              <w:rPr>
                <w:rFonts w:eastAsia="Symbol"/>
              </w:rPr>
            </w:pPr>
          </w:p>
          <w:p w:rsidR="0035760B" w:rsidRDefault="002A5440">
            <w:pPr>
              <w:pStyle w:val="Default"/>
              <w:jc w:val="both"/>
              <w:rPr>
                <w:rFonts w:eastAsia="Symbol"/>
              </w:rPr>
            </w:pPr>
            <w:r>
              <w:rPr>
                <w:rFonts w:eastAsia="Symbol"/>
              </w:rPr>
              <w:t>8.2 Probabilità di eventi semplici.</w:t>
            </w:r>
          </w:p>
        </w:tc>
      </w:tr>
      <w:tr w:rsidR="0035760B">
        <w:trPr>
          <w:trHeight w:val="9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METODOLOGIA E STRUMENTI DIDATTICI</w:t>
            </w:r>
          </w:p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(pt 1 e 2)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 xml:space="preserve">Metodologia : </w:t>
            </w:r>
            <w:r>
              <w:rPr>
                <w:rFonts w:ascii="Times New Roman" w:eastAsia="Symbol" w:hAnsi="Times New Roman" w:cs="Times New Roman"/>
              </w:rPr>
              <w:t>(F – I) – G -(L)</w:t>
            </w:r>
            <w:r>
              <w:rPr>
                <w:rFonts w:ascii="Times New Roman" w:eastAsia="Symbol" w:hAnsi="Times New Roman" w:cs="Times New Roman"/>
                <w:color w:val="000000"/>
              </w:rPr>
              <w:t>– DDS - DDA</w:t>
            </w:r>
          </w:p>
          <w:p w:rsidR="0035760B" w:rsidRDefault="0035760B">
            <w:pPr>
              <w:rPr>
                <w:rFonts w:ascii="Times New Roman" w:eastAsia="Symbol" w:hAnsi="Times New Roman" w:cs="Times New Roman"/>
                <w:i/>
                <w:iCs/>
                <w:color w:val="000000"/>
              </w:rPr>
            </w:pPr>
          </w:p>
          <w:p w:rsidR="0035760B" w:rsidRDefault="002A5440">
            <w:r>
              <w:rPr>
                <w:rFonts w:ascii="Times New Roman" w:eastAsia="Symbol" w:hAnsi="Times New Roman" w:cs="Times New Roman"/>
                <w:color w:val="000000"/>
              </w:rPr>
              <w:t xml:space="preserve">Strumenti didattici : T – E – (L) </w:t>
            </w:r>
          </w:p>
        </w:tc>
      </w:tr>
      <w:tr w:rsidR="0035760B">
        <w:trPr>
          <w:trHeight w:val="84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TIPOLOGIE DI VALUTAZIONE (pt 3)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(S)  - ( I) -  ( T )</w:t>
            </w:r>
          </w:p>
        </w:tc>
      </w:tr>
      <w:tr w:rsidR="0035760B">
        <w:trPr>
          <w:trHeight w:val="58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760B" w:rsidRDefault="002A5440">
            <w:pPr>
              <w:jc w:val="center"/>
              <w:rPr>
                <w:rFonts w:ascii="Times New Roman" w:eastAsia="Symbol" w:hAnsi="Times New Roman" w:cs="Times New Roman"/>
              </w:rPr>
            </w:pPr>
            <w:r>
              <w:rPr>
                <w:rFonts w:ascii="Times New Roman" w:eastAsia="Symbol" w:hAnsi="Times New Roman" w:cs="Times New Roman"/>
              </w:rPr>
              <w:t>DURATA (IN ORE)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60B" w:rsidRDefault="002A5440">
            <w:pPr>
              <w:pStyle w:val="Default"/>
              <w:jc w:val="center"/>
              <w:rPr>
                <w:rFonts w:eastAsia="Symbol"/>
                <w:b/>
                <w:bCs/>
              </w:rPr>
            </w:pPr>
            <w:r>
              <w:rPr>
                <w:rFonts w:eastAsia="Symbol"/>
                <w:b/>
                <w:bCs/>
              </w:rPr>
              <w:t>6</w:t>
            </w:r>
          </w:p>
        </w:tc>
      </w:tr>
    </w:tbl>
    <w:p w:rsidR="0035760B" w:rsidRDefault="0035760B">
      <w:pPr>
        <w:pStyle w:val="Default"/>
        <w:rPr>
          <w:rFonts w:eastAsia="Symbol"/>
          <w:b/>
          <w:bCs/>
        </w:rPr>
      </w:pPr>
    </w:p>
    <w:p w:rsidR="002A5440" w:rsidRDefault="002A5440">
      <w:pPr>
        <w:pStyle w:val="Default"/>
        <w:rPr>
          <w:rFonts w:eastAsia="Symbol"/>
          <w:b/>
          <w:bCs/>
        </w:rPr>
      </w:pPr>
    </w:p>
    <w:p w:rsidR="002A5440" w:rsidRDefault="002A5440">
      <w:pPr>
        <w:pStyle w:val="Default"/>
        <w:rPr>
          <w:rFonts w:eastAsia="Symbol"/>
          <w:b/>
          <w:bCs/>
        </w:rPr>
      </w:pPr>
    </w:p>
    <w:p w:rsidR="0035760B" w:rsidRDefault="0035760B">
      <w:pPr>
        <w:pStyle w:val="Default"/>
        <w:rPr>
          <w:rFonts w:eastAsia="Symbol"/>
          <w:b/>
          <w:bCs/>
        </w:rPr>
      </w:pPr>
    </w:p>
    <w:p w:rsidR="0035760B" w:rsidRDefault="0035760B">
      <w:pPr>
        <w:pStyle w:val="Default"/>
        <w:rPr>
          <w:rFonts w:eastAsia="Symbol"/>
          <w:b/>
          <w:bCs/>
        </w:rPr>
      </w:pPr>
    </w:p>
    <w:p w:rsidR="0035760B" w:rsidRDefault="002A5440">
      <w:pPr>
        <w:pStyle w:val="Default"/>
        <w:numPr>
          <w:ilvl w:val="0"/>
          <w:numId w:val="3"/>
        </w:numPr>
        <w:rPr>
          <w:rFonts w:ascii="Times New Roman" w:eastAsia="Symbol" w:hAnsi="Times New Roman" w:cs="Times New Roman"/>
          <w:b/>
          <w:bCs/>
        </w:rPr>
      </w:pPr>
      <w:r>
        <w:rPr>
          <w:rFonts w:ascii="Times New Roman" w:eastAsia="Symbol" w:hAnsi="Times New Roman" w:cs="Times New Roman"/>
          <w:b/>
          <w:bCs/>
        </w:rPr>
        <w:t>METODOLOGIE D’INSEGNAMENTO:</w:t>
      </w:r>
    </w:p>
    <w:p w:rsidR="0035760B" w:rsidRDefault="0035760B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F  =   Lezione  frontale classica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I    =  Lezione interattiva, articolata con  interventi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  =   Discussione in aula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De =  Debating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L  =   Laboratorio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  =   Esercitazione individuale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G  =   Lavori, esercitazioni di gruppo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M =   Costruzione di mappe concettuali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P  =   Problem solving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EG = Esercitazione grafica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EN = Esercitazione numerica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EP = Esercitazione pratica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A  =  Utilizzo di audiovisivi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T  =  Analisi di testi, manuali, depliant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 xml:space="preserve">S  =  Stage 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V  =  Visite guidate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SI  =  Supporti informatici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 xml:space="preserve">RP =  Role play 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DDS = Didattica a distanza - sincrona</w:t>
      </w: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DDA = Didattica a distanza - asincrona</w:t>
      </w:r>
    </w:p>
    <w:p w:rsidR="0035760B" w:rsidRDefault="0035760B">
      <w:pPr>
        <w:pStyle w:val="Default"/>
        <w:ind w:left="360"/>
        <w:rPr>
          <w:rFonts w:ascii="Times New Roman" w:eastAsia="Symbol" w:hAnsi="Times New Roman" w:cs="Times New Roman"/>
        </w:rPr>
      </w:pPr>
    </w:p>
    <w:p w:rsidR="0035760B" w:rsidRDefault="0035760B">
      <w:pPr>
        <w:pStyle w:val="Default"/>
        <w:rPr>
          <w:rFonts w:ascii="Times New Roman" w:eastAsia="Symbol" w:hAnsi="Times New Roman" w:cs="Times New Roman"/>
        </w:rPr>
      </w:pP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  <w:r>
        <w:rPr>
          <w:rFonts w:ascii="Times New Roman" w:eastAsia="Symbol" w:hAnsi="Times New Roman" w:cs="Times New Roman"/>
          <w:b/>
          <w:bCs/>
        </w:rPr>
        <w:t>(2) STRUMENTI DIDATTICI</w:t>
      </w:r>
    </w:p>
    <w:p w:rsidR="0035760B" w:rsidRDefault="0035760B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</w:p>
    <w:p w:rsidR="0035760B" w:rsidRDefault="002A5440">
      <w:pPr>
        <w:ind w:left="426"/>
        <w:rPr>
          <w:rFonts w:ascii="Times New Roman" w:eastAsia="Symbol" w:hAnsi="Times New Roman" w:cs="Times New Roman"/>
          <w:color w:val="000000"/>
        </w:rPr>
      </w:pPr>
      <w:r>
        <w:rPr>
          <w:rFonts w:ascii="Times New Roman" w:eastAsia="Symbol" w:hAnsi="Times New Roman" w:cs="Times New Roman"/>
          <w:color w:val="000000"/>
        </w:rPr>
        <w:t>T =  Riferimento  al testo in adozione</w:t>
      </w:r>
    </w:p>
    <w:p w:rsidR="0035760B" w:rsidRDefault="002A5440">
      <w:pPr>
        <w:ind w:left="426"/>
        <w:rPr>
          <w:rFonts w:ascii="Times New Roman" w:eastAsia="Symbol" w:hAnsi="Times New Roman" w:cs="Times New Roman"/>
          <w:color w:val="000000"/>
        </w:rPr>
      </w:pPr>
      <w:r>
        <w:rPr>
          <w:rFonts w:ascii="Times New Roman" w:eastAsia="Symbol" w:hAnsi="Times New Roman" w:cs="Times New Roman"/>
          <w:color w:val="000000"/>
        </w:rPr>
        <w:t>E =  Svolgimento di esercizi di difficoltà graduale a svolgimento guidato</w:t>
      </w:r>
    </w:p>
    <w:p w:rsidR="0035760B" w:rsidRDefault="002A5440">
      <w:pPr>
        <w:ind w:left="426"/>
        <w:jc w:val="both"/>
        <w:rPr>
          <w:rFonts w:ascii="Times New Roman" w:eastAsia="Symbol" w:hAnsi="Times New Roman" w:cs="Times New Roman"/>
          <w:color w:val="000000"/>
        </w:rPr>
      </w:pPr>
      <w:r>
        <w:rPr>
          <w:rFonts w:ascii="Times New Roman" w:eastAsia="Symbol" w:hAnsi="Times New Roman" w:cs="Times New Roman"/>
          <w:color w:val="000000"/>
        </w:rPr>
        <w:t>L=   Esperienze in Laboratorio</w:t>
      </w:r>
    </w:p>
    <w:p w:rsidR="0035760B" w:rsidRDefault="002A5440">
      <w:pPr>
        <w:ind w:left="426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F=   Filmati  da Internet</w:t>
      </w:r>
    </w:p>
    <w:p w:rsidR="0035760B" w:rsidRDefault="002A5440">
      <w:pPr>
        <w:ind w:left="426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 xml:space="preserve">A = Audiovisivi </w:t>
      </w:r>
    </w:p>
    <w:p w:rsidR="0035760B" w:rsidRDefault="002A5440">
      <w:pPr>
        <w:ind w:left="426"/>
        <w:jc w:val="both"/>
        <w:rPr>
          <w:rFonts w:eastAsia="Symbol"/>
        </w:rPr>
      </w:pPr>
      <w:r>
        <w:rPr>
          <w:rFonts w:eastAsia="Symbol"/>
        </w:rPr>
        <w:t>S =  Software applicativi</w:t>
      </w:r>
    </w:p>
    <w:p w:rsidR="0035760B" w:rsidRDefault="0035760B">
      <w:pPr>
        <w:ind w:left="426"/>
        <w:jc w:val="both"/>
        <w:rPr>
          <w:rFonts w:eastAsia="Symbol"/>
        </w:rPr>
      </w:pPr>
    </w:p>
    <w:p w:rsidR="0035760B" w:rsidRDefault="0035760B">
      <w:pPr>
        <w:ind w:left="426"/>
        <w:jc w:val="both"/>
        <w:rPr>
          <w:rFonts w:ascii="Times New Roman" w:eastAsia="Symbol" w:hAnsi="Times New Roman" w:cs="Times New Roman"/>
        </w:rPr>
      </w:pPr>
    </w:p>
    <w:p w:rsidR="0035760B" w:rsidRDefault="002A5440">
      <w:pPr>
        <w:pStyle w:val="Default"/>
        <w:numPr>
          <w:ilvl w:val="0"/>
          <w:numId w:val="5"/>
        </w:numPr>
        <w:rPr>
          <w:rFonts w:ascii="Times New Roman" w:eastAsia="Symbol" w:hAnsi="Times New Roman" w:cs="Times New Roman"/>
          <w:b/>
          <w:bCs/>
        </w:rPr>
      </w:pPr>
      <w:r>
        <w:rPr>
          <w:rFonts w:ascii="Times New Roman" w:eastAsia="Symbol" w:hAnsi="Times New Roman" w:cs="Times New Roman"/>
          <w:b/>
          <w:bCs/>
        </w:rPr>
        <w:t>STRUMENTI DI VERIFICA</w:t>
      </w:r>
    </w:p>
    <w:p w:rsidR="0035760B" w:rsidRDefault="0035760B">
      <w:pPr>
        <w:pStyle w:val="Default"/>
        <w:ind w:left="360"/>
        <w:rPr>
          <w:rFonts w:ascii="Times New Roman" w:eastAsia="Symbol" w:hAnsi="Times New Roman" w:cs="Times New Roman"/>
          <w:b/>
          <w:bCs/>
        </w:rPr>
      </w:pPr>
    </w:p>
    <w:p w:rsidR="0035760B" w:rsidRDefault="002A5440">
      <w:pPr>
        <w:pStyle w:val="Default"/>
        <w:ind w:left="360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S  =   Prova scritta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I   =   Interrogazione orale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T  =   Test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 xml:space="preserve">D  =   Interrogaz. dialogata con la classe         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P  =   Prova pratica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PG = Prova grafica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PL =  Prova pratica di Laboratorio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eastAsia="Symbol" w:hAnsi="Times New Roman" w:cs="Times New Roman"/>
        </w:rPr>
        <w:t>SG =  Prova scritta-grafica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eastAsia="Symbol" w:hAnsi="Times New Roman" w:cs="Times New Roman"/>
        </w:rPr>
        <w:t>R  =  Relazioni</w:t>
      </w:r>
    </w:p>
    <w:p w:rsidR="0035760B" w:rsidRDefault="002A5440">
      <w:pPr>
        <w:pStyle w:val="Default"/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eastAsia="Symbol" w:hAnsi="Times New Roman" w:cs="Times New Roman"/>
        </w:rPr>
        <w:t>G =   valutazione del lavoro di gruppo ……….</w:t>
      </w:r>
    </w:p>
    <w:sectPr w:rsidR="0035760B" w:rsidSect="0035760B">
      <w:footerReference w:type="default" r:id="rId7"/>
      <w:footerReference w:type="first" r:id="rId8"/>
      <w:pgSz w:w="11906" w:h="16838"/>
      <w:pgMar w:top="1418" w:right="1134" w:bottom="1134" w:left="1134" w:header="0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968" w:rsidRDefault="00631968" w:rsidP="0035760B">
      <w:r>
        <w:separator/>
      </w:r>
    </w:p>
  </w:endnote>
  <w:endnote w:type="continuationSeparator" w:id="0">
    <w:p w:rsidR="00631968" w:rsidRDefault="00631968" w:rsidP="00357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60B" w:rsidRDefault="001E480E">
    <w:pPr>
      <w:pStyle w:val="Footer"/>
      <w:ind w:right="360"/>
    </w:pPr>
    <w:r>
      <w:pict>
        <v:rect id="_x0000_s1025" style="position:absolute;margin-left:533pt;margin-top:.05pt;width:5.25pt;height:11.15pt;z-index:251657728;mso-wrap-distance-left:0;mso-wrap-distance-right:0;mso-position-horizontal-relative:page">
          <v:textbox inset=".2pt,.2pt,.2pt,.2pt">
            <w:txbxContent>
              <w:p w:rsidR="0035760B" w:rsidRDefault="001E480E">
                <w:pPr>
                  <w:pStyle w:val="Footer"/>
                </w:pPr>
                <w:r>
                  <w:rPr>
                    <w:rStyle w:val="PageNumber"/>
                    <w:rFonts w:cs="Arial"/>
                  </w:rPr>
                  <w:fldChar w:fldCharType="begin"/>
                </w:r>
                <w:r w:rsidR="002A5440">
                  <w:rPr>
                    <w:rStyle w:val="PageNumber"/>
                    <w:rFonts w:cs="Arial"/>
                  </w:rPr>
                  <w:instrText>PAGE</w:instrText>
                </w:r>
                <w:r>
                  <w:rPr>
                    <w:rStyle w:val="PageNumber"/>
                    <w:rFonts w:cs="Arial"/>
                  </w:rPr>
                  <w:fldChar w:fldCharType="separate"/>
                </w:r>
                <w:r w:rsidR="008E1532">
                  <w:rPr>
                    <w:rStyle w:val="PageNumber"/>
                    <w:rFonts w:cs="Arial"/>
                    <w:noProof/>
                  </w:rPr>
                  <w:t>9</w:t>
                </w:r>
                <w:r>
                  <w:rPr>
                    <w:rStyle w:val="PageNumber"/>
                    <w:rFonts w:cs="Arial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60B" w:rsidRDefault="002A5440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968" w:rsidRDefault="00631968" w:rsidP="0035760B">
      <w:r>
        <w:separator/>
      </w:r>
    </w:p>
  </w:footnote>
  <w:footnote w:type="continuationSeparator" w:id="0">
    <w:p w:rsidR="00631968" w:rsidRDefault="00631968" w:rsidP="003576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234F9"/>
    <w:multiLevelType w:val="multilevel"/>
    <w:tmpl w:val="F118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714D7E"/>
    <w:multiLevelType w:val="multilevel"/>
    <w:tmpl w:val="4028CC44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sz w:val="20"/>
        <w:szCs w:val="20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sz w:val="20"/>
        <w:szCs w:val="20"/>
      </w:rPr>
    </w:lvl>
  </w:abstractNum>
  <w:abstractNum w:abstractNumId="2">
    <w:nsid w:val="5FAC0ED4"/>
    <w:multiLevelType w:val="multilevel"/>
    <w:tmpl w:val="2B688E6A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C67886"/>
    <w:multiLevelType w:val="multilevel"/>
    <w:tmpl w:val="E6504D5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345693F"/>
    <w:multiLevelType w:val="multilevel"/>
    <w:tmpl w:val="A63E2B9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hyphenationZone w:val="283"/>
  <w:characterSpacingControl w:val="doNotCompress"/>
  <w:savePreviewPicture/>
  <w:hdrShapeDefaults>
    <o:shapedefaults v:ext="edit" spidmax="266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760B"/>
    <w:rsid w:val="001A61DD"/>
    <w:rsid w:val="001E480E"/>
    <w:rsid w:val="0021577E"/>
    <w:rsid w:val="002A5440"/>
    <w:rsid w:val="002A581C"/>
    <w:rsid w:val="00313A1D"/>
    <w:rsid w:val="0033260B"/>
    <w:rsid w:val="0033581F"/>
    <w:rsid w:val="0035760B"/>
    <w:rsid w:val="00370A5C"/>
    <w:rsid w:val="00384C1D"/>
    <w:rsid w:val="003A11E5"/>
    <w:rsid w:val="003D4BE6"/>
    <w:rsid w:val="00405B5D"/>
    <w:rsid w:val="00477168"/>
    <w:rsid w:val="00493F2A"/>
    <w:rsid w:val="00494125"/>
    <w:rsid w:val="004E73A4"/>
    <w:rsid w:val="0052665A"/>
    <w:rsid w:val="005B01F3"/>
    <w:rsid w:val="00631968"/>
    <w:rsid w:val="006D13AD"/>
    <w:rsid w:val="00794A8C"/>
    <w:rsid w:val="007D3375"/>
    <w:rsid w:val="0082412B"/>
    <w:rsid w:val="00863F2F"/>
    <w:rsid w:val="008652DB"/>
    <w:rsid w:val="00891C79"/>
    <w:rsid w:val="008A056E"/>
    <w:rsid w:val="008E1532"/>
    <w:rsid w:val="009165F1"/>
    <w:rsid w:val="00966D8C"/>
    <w:rsid w:val="009E54B2"/>
    <w:rsid w:val="00A53EEC"/>
    <w:rsid w:val="00AD6FFE"/>
    <w:rsid w:val="00AF374A"/>
    <w:rsid w:val="00B273C9"/>
    <w:rsid w:val="00B4510B"/>
    <w:rsid w:val="00B90EE0"/>
    <w:rsid w:val="00BB1DF5"/>
    <w:rsid w:val="00C27DD3"/>
    <w:rsid w:val="00CF1E6C"/>
    <w:rsid w:val="00D5226C"/>
    <w:rsid w:val="00D80D8C"/>
    <w:rsid w:val="00E6405A"/>
    <w:rsid w:val="00E82F75"/>
    <w:rsid w:val="00EC6630"/>
    <w:rsid w:val="00F4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60B"/>
    <w:rPr>
      <w:rFonts w:ascii="Arial" w:eastAsia="Times New Roman" w:hAnsi="Arial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Heading"/>
    <w:next w:val="Corpodeltesto"/>
    <w:qFormat/>
    <w:rsid w:val="0035760B"/>
    <w:pPr>
      <w:numPr>
        <w:numId w:val="1"/>
      </w:numPr>
      <w:spacing w:before="240" w:after="120"/>
      <w:outlineLvl w:val="0"/>
    </w:pPr>
    <w:rPr>
      <w:sz w:val="36"/>
      <w:szCs w:val="36"/>
    </w:rPr>
  </w:style>
  <w:style w:type="paragraph" w:customStyle="1" w:styleId="Heading2">
    <w:name w:val="Heading 2"/>
    <w:basedOn w:val="Default"/>
    <w:next w:val="Default"/>
    <w:qFormat/>
    <w:rsid w:val="0035760B"/>
    <w:pPr>
      <w:keepNext/>
      <w:numPr>
        <w:ilvl w:val="1"/>
        <w:numId w:val="1"/>
      </w:numPr>
      <w:jc w:val="center"/>
      <w:outlineLvl w:val="1"/>
    </w:pPr>
    <w:rPr>
      <w:b/>
      <w:bCs/>
      <w:caps/>
      <w:color w:val="000000"/>
      <w:sz w:val="22"/>
      <w:szCs w:val="22"/>
    </w:rPr>
  </w:style>
  <w:style w:type="paragraph" w:customStyle="1" w:styleId="Heading3">
    <w:name w:val="Heading 3"/>
    <w:basedOn w:val="Heading"/>
    <w:next w:val="Corpodeltesto"/>
    <w:qFormat/>
    <w:rsid w:val="0035760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character" w:customStyle="1" w:styleId="WW8Num1z0">
    <w:name w:val="WW8Num1z0"/>
    <w:qFormat/>
    <w:rsid w:val="0035760B"/>
  </w:style>
  <w:style w:type="character" w:customStyle="1" w:styleId="WW8Num1z1">
    <w:name w:val="WW8Num1z1"/>
    <w:qFormat/>
    <w:rsid w:val="0035760B"/>
  </w:style>
  <w:style w:type="character" w:customStyle="1" w:styleId="WW8Num1z2">
    <w:name w:val="WW8Num1z2"/>
    <w:qFormat/>
    <w:rsid w:val="0035760B"/>
  </w:style>
  <w:style w:type="character" w:customStyle="1" w:styleId="WW8Num1z3">
    <w:name w:val="WW8Num1z3"/>
    <w:qFormat/>
    <w:rsid w:val="0035760B"/>
  </w:style>
  <w:style w:type="character" w:customStyle="1" w:styleId="WW8Num1z4">
    <w:name w:val="WW8Num1z4"/>
    <w:qFormat/>
    <w:rsid w:val="0035760B"/>
  </w:style>
  <w:style w:type="character" w:customStyle="1" w:styleId="WW8Num1z5">
    <w:name w:val="WW8Num1z5"/>
    <w:qFormat/>
    <w:rsid w:val="0035760B"/>
  </w:style>
  <w:style w:type="character" w:customStyle="1" w:styleId="WW8Num1z6">
    <w:name w:val="WW8Num1z6"/>
    <w:qFormat/>
    <w:rsid w:val="0035760B"/>
  </w:style>
  <w:style w:type="character" w:customStyle="1" w:styleId="WW8Num1z7">
    <w:name w:val="WW8Num1z7"/>
    <w:qFormat/>
    <w:rsid w:val="0035760B"/>
  </w:style>
  <w:style w:type="character" w:customStyle="1" w:styleId="WW8Num1z8">
    <w:name w:val="WW8Num1z8"/>
    <w:qFormat/>
    <w:rsid w:val="0035760B"/>
  </w:style>
  <w:style w:type="character" w:customStyle="1" w:styleId="WW8Num2z0">
    <w:name w:val="WW8Num2z0"/>
    <w:qFormat/>
    <w:rsid w:val="0035760B"/>
    <w:rPr>
      <w:sz w:val="20"/>
      <w:szCs w:val="20"/>
    </w:rPr>
  </w:style>
  <w:style w:type="character" w:customStyle="1" w:styleId="WW8Num3z0">
    <w:name w:val="WW8Num3z0"/>
    <w:qFormat/>
    <w:rsid w:val="0035760B"/>
    <w:rPr>
      <w:rFonts w:ascii="Times New Roman" w:hAnsi="Times New Roman" w:cs="Times New Roman"/>
    </w:rPr>
  </w:style>
  <w:style w:type="character" w:customStyle="1" w:styleId="WW8Num4z0">
    <w:name w:val="WW8Num4z0"/>
    <w:qFormat/>
    <w:rsid w:val="0035760B"/>
    <w:rPr>
      <w:rFonts w:ascii="Times New Roman" w:hAnsi="Times New Roman" w:cs="Times New Roman"/>
    </w:rPr>
  </w:style>
  <w:style w:type="character" w:customStyle="1" w:styleId="WW8Num5z0">
    <w:name w:val="WW8Num5z0"/>
    <w:qFormat/>
    <w:rsid w:val="0035760B"/>
    <w:rPr>
      <w:rFonts w:ascii="Times New Roman" w:hAnsi="Times New Roman" w:cs="Times New Roman"/>
    </w:rPr>
  </w:style>
  <w:style w:type="character" w:customStyle="1" w:styleId="WW8Num3z1">
    <w:name w:val="WW8Num3z1"/>
    <w:qFormat/>
    <w:rsid w:val="0035760B"/>
    <w:rPr>
      <w:rFonts w:ascii="Courier New" w:hAnsi="Courier New" w:cs="Courier New"/>
    </w:rPr>
  </w:style>
  <w:style w:type="character" w:customStyle="1" w:styleId="WW8Num3z3">
    <w:name w:val="WW8Num3z3"/>
    <w:qFormat/>
    <w:rsid w:val="0035760B"/>
    <w:rPr>
      <w:rFonts w:ascii="Symbol" w:hAnsi="Symbol" w:cs="Times New Roman"/>
    </w:rPr>
  </w:style>
  <w:style w:type="character" w:customStyle="1" w:styleId="WW8Num4z1">
    <w:name w:val="WW8Num4z1"/>
    <w:qFormat/>
    <w:rsid w:val="0035760B"/>
    <w:rPr>
      <w:rFonts w:ascii="Courier New" w:hAnsi="Courier New" w:cs="Courier New"/>
    </w:rPr>
  </w:style>
  <w:style w:type="character" w:customStyle="1" w:styleId="WW8Num4z2">
    <w:name w:val="WW8Num4z2"/>
    <w:qFormat/>
    <w:rsid w:val="0035760B"/>
    <w:rPr>
      <w:rFonts w:ascii="Wingdings" w:hAnsi="Wingdings" w:cs="Times New Roman"/>
    </w:rPr>
  </w:style>
  <w:style w:type="character" w:customStyle="1" w:styleId="WW8Num4z3">
    <w:name w:val="WW8Num4z3"/>
    <w:qFormat/>
    <w:rsid w:val="0035760B"/>
    <w:rPr>
      <w:rFonts w:ascii="Symbol" w:hAnsi="Symbol" w:cs="Times New Roman"/>
    </w:rPr>
  </w:style>
  <w:style w:type="character" w:customStyle="1" w:styleId="WW8Num5z1">
    <w:name w:val="WW8Num5z1"/>
    <w:qFormat/>
    <w:rsid w:val="0035760B"/>
    <w:rPr>
      <w:rFonts w:ascii="Times New Roman" w:hAnsi="Times New Roman" w:cs="Times New Roman"/>
    </w:rPr>
  </w:style>
  <w:style w:type="character" w:customStyle="1" w:styleId="WW8Num6z0">
    <w:name w:val="WW8Num6z0"/>
    <w:qFormat/>
    <w:rsid w:val="0035760B"/>
    <w:rPr>
      <w:rFonts w:ascii="Symbol" w:hAnsi="Symbol" w:cs="Times New Roman"/>
    </w:rPr>
  </w:style>
  <w:style w:type="character" w:customStyle="1" w:styleId="WW8Num6z1">
    <w:name w:val="WW8Num6z1"/>
    <w:qFormat/>
    <w:rsid w:val="0035760B"/>
    <w:rPr>
      <w:rFonts w:ascii="Courier New" w:hAnsi="Courier New" w:cs="Courier New"/>
    </w:rPr>
  </w:style>
  <w:style w:type="character" w:customStyle="1" w:styleId="WW8Num6z2">
    <w:name w:val="WW8Num6z2"/>
    <w:qFormat/>
    <w:rsid w:val="0035760B"/>
    <w:rPr>
      <w:rFonts w:ascii="Wingdings" w:hAnsi="Wingdings" w:cs="Times New Roman"/>
    </w:rPr>
  </w:style>
  <w:style w:type="character" w:customStyle="1" w:styleId="WW8Num7z0">
    <w:name w:val="WW8Num7z0"/>
    <w:qFormat/>
    <w:rsid w:val="0035760B"/>
    <w:rPr>
      <w:rFonts w:ascii="Times New Roman" w:hAnsi="Times New Roman" w:cs="Times New Roman"/>
    </w:rPr>
  </w:style>
  <w:style w:type="character" w:customStyle="1" w:styleId="WW8Num8z0">
    <w:name w:val="WW8Num8z0"/>
    <w:qFormat/>
    <w:rsid w:val="0035760B"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sid w:val="0035760B"/>
    <w:rPr>
      <w:rFonts w:ascii="Courier New" w:hAnsi="Courier New" w:cs="Courier New"/>
    </w:rPr>
  </w:style>
  <w:style w:type="character" w:customStyle="1" w:styleId="WW8Num8z2">
    <w:name w:val="WW8Num8z2"/>
    <w:qFormat/>
    <w:rsid w:val="0035760B"/>
    <w:rPr>
      <w:rFonts w:ascii="Wingdings" w:hAnsi="Wingdings" w:cs="Times New Roman"/>
    </w:rPr>
  </w:style>
  <w:style w:type="character" w:customStyle="1" w:styleId="WW8Num8z3">
    <w:name w:val="WW8Num8z3"/>
    <w:qFormat/>
    <w:rsid w:val="0035760B"/>
    <w:rPr>
      <w:rFonts w:ascii="Symbol" w:hAnsi="Symbol" w:cs="Times New Roman"/>
    </w:rPr>
  </w:style>
  <w:style w:type="character" w:customStyle="1" w:styleId="WW8Num9z0">
    <w:name w:val="WW8Num9z0"/>
    <w:qFormat/>
    <w:rsid w:val="0035760B"/>
    <w:rPr>
      <w:rFonts w:ascii="Symbol" w:hAnsi="Symbol" w:cs="Times New Roman"/>
      <w:sz w:val="20"/>
      <w:szCs w:val="20"/>
    </w:rPr>
  </w:style>
  <w:style w:type="character" w:customStyle="1" w:styleId="WW8Num9z1">
    <w:name w:val="WW8Num9z1"/>
    <w:qFormat/>
    <w:rsid w:val="0035760B"/>
    <w:rPr>
      <w:rFonts w:ascii="Courier New" w:hAnsi="Courier New" w:cs="Courier New"/>
    </w:rPr>
  </w:style>
  <w:style w:type="character" w:customStyle="1" w:styleId="WW8Num9z2">
    <w:name w:val="WW8Num9z2"/>
    <w:qFormat/>
    <w:rsid w:val="0035760B"/>
    <w:rPr>
      <w:rFonts w:ascii="Wingdings" w:hAnsi="Wingdings" w:cs="Times New Roman"/>
    </w:rPr>
  </w:style>
  <w:style w:type="character" w:customStyle="1" w:styleId="WW8Num9z3">
    <w:name w:val="WW8Num9z3"/>
    <w:qFormat/>
    <w:rsid w:val="0035760B"/>
    <w:rPr>
      <w:rFonts w:ascii="Symbol" w:hAnsi="Symbol" w:cs="Times New Roman"/>
    </w:rPr>
  </w:style>
  <w:style w:type="character" w:customStyle="1" w:styleId="WW8Num10z0">
    <w:name w:val="WW8Num10z0"/>
    <w:qFormat/>
    <w:rsid w:val="0035760B"/>
    <w:rPr>
      <w:rFonts w:ascii="Symbol" w:hAnsi="Symbol" w:cs="Times New Roman"/>
      <w:sz w:val="20"/>
      <w:szCs w:val="20"/>
    </w:rPr>
  </w:style>
  <w:style w:type="character" w:customStyle="1" w:styleId="WW8Num10z1">
    <w:name w:val="WW8Num10z1"/>
    <w:qFormat/>
    <w:rsid w:val="0035760B"/>
    <w:rPr>
      <w:rFonts w:ascii="Courier New" w:hAnsi="Courier New" w:cs="Courier New"/>
    </w:rPr>
  </w:style>
  <w:style w:type="character" w:customStyle="1" w:styleId="WW8Num10z2">
    <w:name w:val="WW8Num10z2"/>
    <w:qFormat/>
    <w:rsid w:val="0035760B"/>
    <w:rPr>
      <w:rFonts w:ascii="Wingdings" w:hAnsi="Wingdings" w:cs="Times New Roman"/>
    </w:rPr>
  </w:style>
  <w:style w:type="character" w:customStyle="1" w:styleId="WW8Num10z3">
    <w:name w:val="WW8Num10z3"/>
    <w:qFormat/>
    <w:rsid w:val="0035760B"/>
    <w:rPr>
      <w:rFonts w:ascii="Symbol" w:hAnsi="Symbol" w:cs="Times New Roman"/>
    </w:rPr>
  </w:style>
  <w:style w:type="character" w:customStyle="1" w:styleId="WW8Num11z0">
    <w:name w:val="WW8Num11z0"/>
    <w:qFormat/>
    <w:rsid w:val="0035760B"/>
    <w:rPr>
      <w:rFonts w:ascii="Symbol" w:eastAsia="Times New Roman" w:hAnsi="Symbol" w:cs="Symbol"/>
      <w:b/>
      <w:sz w:val="36"/>
      <w:szCs w:val="36"/>
    </w:rPr>
  </w:style>
  <w:style w:type="character" w:customStyle="1" w:styleId="WW8Num11z1">
    <w:name w:val="WW8Num11z1"/>
    <w:qFormat/>
    <w:rsid w:val="0035760B"/>
    <w:rPr>
      <w:rFonts w:ascii="Courier New" w:hAnsi="Courier New" w:cs="Courier New"/>
    </w:rPr>
  </w:style>
  <w:style w:type="character" w:customStyle="1" w:styleId="WW8Num11z2">
    <w:name w:val="WW8Num11z2"/>
    <w:qFormat/>
    <w:rsid w:val="0035760B"/>
    <w:rPr>
      <w:rFonts w:ascii="Wingdings" w:hAnsi="Wingdings" w:cs="Times New Roman"/>
    </w:rPr>
  </w:style>
  <w:style w:type="character" w:customStyle="1" w:styleId="WW8Num11z3">
    <w:name w:val="WW8Num11z3"/>
    <w:qFormat/>
    <w:rsid w:val="0035760B"/>
    <w:rPr>
      <w:rFonts w:ascii="Symbol" w:hAnsi="Symbol" w:cs="Times New Roman"/>
    </w:rPr>
  </w:style>
  <w:style w:type="character" w:customStyle="1" w:styleId="WW8Num12z0">
    <w:name w:val="WW8Num12z0"/>
    <w:qFormat/>
    <w:rsid w:val="0035760B"/>
    <w:rPr>
      <w:rFonts w:ascii="Symbol" w:hAnsi="Symbol" w:cs="Times New Roman"/>
    </w:rPr>
  </w:style>
  <w:style w:type="character" w:customStyle="1" w:styleId="WW8Num12z1">
    <w:name w:val="WW8Num12z1"/>
    <w:qFormat/>
    <w:rsid w:val="0035760B"/>
    <w:rPr>
      <w:rFonts w:ascii="Courier New" w:hAnsi="Courier New" w:cs="Courier New"/>
    </w:rPr>
  </w:style>
  <w:style w:type="character" w:customStyle="1" w:styleId="WW8Num12z2">
    <w:name w:val="WW8Num12z2"/>
    <w:qFormat/>
    <w:rsid w:val="0035760B"/>
    <w:rPr>
      <w:rFonts w:ascii="Wingdings" w:hAnsi="Wingdings" w:cs="Times New Roman"/>
    </w:rPr>
  </w:style>
  <w:style w:type="character" w:customStyle="1" w:styleId="WW8Num13z0">
    <w:name w:val="WW8Num13z0"/>
    <w:qFormat/>
    <w:rsid w:val="0035760B"/>
    <w:rPr>
      <w:rFonts w:ascii="Times New Roman" w:hAnsi="Times New Roman" w:cs="Times New Roman"/>
    </w:rPr>
  </w:style>
  <w:style w:type="character" w:customStyle="1" w:styleId="WW8Num14z0">
    <w:name w:val="WW8Num14z0"/>
    <w:qFormat/>
    <w:rsid w:val="0035760B"/>
    <w:rPr>
      <w:rFonts w:ascii="Times New Roman" w:hAnsi="Times New Roman" w:cs="Times New Roman"/>
    </w:rPr>
  </w:style>
  <w:style w:type="character" w:customStyle="1" w:styleId="WW8Num14z1">
    <w:name w:val="WW8Num14z1"/>
    <w:qFormat/>
    <w:rsid w:val="0035760B"/>
    <w:rPr>
      <w:rFonts w:ascii="Times New Roman" w:hAnsi="Times New Roman" w:cs="Times New Roman"/>
    </w:rPr>
  </w:style>
  <w:style w:type="character" w:customStyle="1" w:styleId="WW8Num15z0">
    <w:name w:val="WW8Num15z0"/>
    <w:qFormat/>
    <w:rsid w:val="0035760B"/>
    <w:rPr>
      <w:rFonts w:ascii="Symbol" w:hAnsi="Symbol" w:cs="Times New Roman"/>
      <w:sz w:val="20"/>
      <w:szCs w:val="20"/>
    </w:rPr>
  </w:style>
  <w:style w:type="character" w:customStyle="1" w:styleId="WW8Num15z1">
    <w:name w:val="WW8Num15z1"/>
    <w:qFormat/>
    <w:rsid w:val="0035760B"/>
    <w:rPr>
      <w:rFonts w:ascii="Courier New" w:hAnsi="Courier New" w:cs="Courier New"/>
    </w:rPr>
  </w:style>
  <w:style w:type="character" w:customStyle="1" w:styleId="WW8Num15z2">
    <w:name w:val="WW8Num15z2"/>
    <w:qFormat/>
    <w:rsid w:val="0035760B"/>
    <w:rPr>
      <w:rFonts w:ascii="Wingdings" w:hAnsi="Wingdings" w:cs="Times New Roman"/>
    </w:rPr>
  </w:style>
  <w:style w:type="character" w:customStyle="1" w:styleId="WW8Num15z3">
    <w:name w:val="WW8Num15z3"/>
    <w:qFormat/>
    <w:rsid w:val="0035760B"/>
    <w:rPr>
      <w:rFonts w:ascii="Symbol" w:hAnsi="Symbol" w:cs="Times New Roman"/>
    </w:rPr>
  </w:style>
  <w:style w:type="character" w:customStyle="1" w:styleId="WW8Num16z0">
    <w:name w:val="WW8Num16z0"/>
    <w:qFormat/>
    <w:rsid w:val="0035760B"/>
    <w:rPr>
      <w:rFonts w:ascii="Symbol" w:hAnsi="Symbol" w:cs="Times New Roman"/>
    </w:rPr>
  </w:style>
  <w:style w:type="character" w:customStyle="1" w:styleId="WW8Num16z1">
    <w:name w:val="WW8Num16z1"/>
    <w:qFormat/>
    <w:rsid w:val="0035760B"/>
    <w:rPr>
      <w:rFonts w:ascii="Courier New" w:hAnsi="Courier New" w:cs="Courier New"/>
    </w:rPr>
  </w:style>
  <w:style w:type="character" w:customStyle="1" w:styleId="WW8Num16z2">
    <w:name w:val="WW8Num16z2"/>
    <w:qFormat/>
    <w:rsid w:val="0035760B"/>
    <w:rPr>
      <w:rFonts w:ascii="Wingdings" w:hAnsi="Wingdings" w:cs="Times New Roman"/>
    </w:rPr>
  </w:style>
  <w:style w:type="character" w:customStyle="1" w:styleId="WW8Num17z0">
    <w:name w:val="WW8Num17z0"/>
    <w:qFormat/>
    <w:rsid w:val="0035760B"/>
    <w:rPr>
      <w:rFonts w:ascii="Symbol" w:hAnsi="Symbol" w:cs="Times New Roman"/>
    </w:rPr>
  </w:style>
  <w:style w:type="character" w:customStyle="1" w:styleId="WW8Num17z1">
    <w:name w:val="WW8Num17z1"/>
    <w:qFormat/>
    <w:rsid w:val="0035760B"/>
    <w:rPr>
      <w:rFonts w:ascii="Symbol" w:eastAsia="Times New Roman" w:hAnsi="Symbol" w:cs="Symbol"/>
    </w:rPr>
  </w:style>
  <w:style w:type="character" w:customStyle="1" w:styleId="WW8Num17z2">
    <w:name w:val="WW8Num17z2"/>
    <w:qFormat/>
    <w:rsid w:val="0035760B"/>
    <w:rPr>
      <w:rFonts w:ascii="Wingdings" w:hAnsi="Wingdings" w:cs="Times New Roman"/>
    </w:rPr>
  </w:style>
  <w:style w:type="character" w:customStyle="1" w:styleId="WW8Num17z4">
    <w:name w:val="WW8Num17z4"/>
    <w:qFormat/>
    <w:rsid w:val="0035760B"/>
    <w:rPr>
      <w:rFonts w:ascii="Courier New" w:hAnsi="Courier New" w:cs="Courier New"/>
    </w:rPr>
  </w:style>
  <w:style w:type="character" w:customStyle="1" w:styleId="Carpredefinitoparagrafo1">
    <w:name w:val="Car. predefinito paragrafo1"/>
    <w:qFormat/>
    <w:rsid w:val="0035760B"/>
  </w:style>
  <w:style w:type="character" w:customStyle="1" w:styleId="Heading2Char">
    <w:name w:val="Heading 2 Char"/>
    <w:basedOn w:val="Carpredefinitoparagrafo1"/>
    <w:qFormat/>
    <w:rsid w:val="003576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FooterChar">
    <w:name w:val="Footer Char"/>
    <w:basedOn w:val="Carpredefinitoparagrafo1"/>
    <w:qFormat/>
    <w:rsid w:val="0035760B"/>
    <w:rPr>
      <w:rFonts w:ascii="Arial" w:hAnsi="Arial" w:cs="Arial"/>
      <w:sz w:val="24"/>
      <w:szCs w:val="24"/>
    </w:rPr>
  </w:style>
  <w:style w:type="character" w:customStyle="1" w:styleId="WW-Caratterepredefinitoparagrafo">
    <w:name w:val="WW-Carattere predefinito paragrafo"/>
    <w:qFormat/>
    <w:rsid w:val="0035760B"/>
    <w:rPr>
      <w:lang w:val="en-US"/>
    </w:rPr>
  </w:style>
  <w:style w:type="character" w:customStyle="1" w:styleId="PageNumber">
    <w:name w:val="Page Number"/>
    <w:basedOn w:val="Carpredefinitoparagrafo1"/>
    <w:rsid w:val="0035760B"/>
    <w:rPr>
      <w:rFonts w:ascii="Times New Roman" w:hAnsi="Times New Roman" w:cs="Times New Roman"/>
    </w:rPr>
  </w:style>
  <w:style w:type="character" w:customStyle="1" w:styleId="HeaderChar">
    <w:name w:val="Header Char"/>
    <w:basedOn w:val="Carpredefinitoparagrafo1"/>
    <w:qFormat/>
    <w:rsid w:val="0035760B"/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Carpredefinitoparagrafo1"/>
    <w:qFormat/>
    <w:rsid w:val="0035760B"/>
    <w:rPr>
      <w:rFonts w:ascii="Arial" w:hAnsi="Arial" w:cs="Arial"/>
      <w:sz w:val="24"/>
      <w:szCs w:val="24"/>
    </w:rPr>
  </w:style>
  <w:style w:type="character" w:customStyle="1" w:styleId="BodyText3Char">
    <w:name w:val="Body Text 3 Char"/>
    <w:basedOn w:val="Carpredefinitoparagrafo1"/>
    <w:qFormat/>
    <w:rsid w:val="0035760B"/>
    <w:rPr>
      <w:rFonts w:ascii="Arial" w:hAnsi="Arial" w:cs="Arial"/>
      <w:sz w:val="16"/>
      <w:szCs w:val="16"/>
    </w:rPr>
  </w:style>
  <w:style w:type="paragraph" w:customStyle="1" w:styleId="Heading">
    <w:name w:val="Heading"/>
    <w:basedOn w:val="Default"/>
    <w:next w:val="Corpodeltesto"/>
    <w:qFormat/>
    <w:rsid w:val="0035760B"/>
    <w:pPr>
      <w:jc w:val="center"/>
    </w:pPr>
    <w:rPr>
      <w:b/>
      <w:bCs/>
      <w:sz w:val="56"/>
      <w:szCs w:val="56"/>
    </w:rPr>
  </w:style>
  <w:style w:type="paragraph" w:styleId="Corpodeltesto">
    <w:name w:val="Body Text"/>
    <w:basedOn w:val="Normale"/>
    <w:rsid w:val="0035760B"/>
    <w:rPr>
      <w:color w:val="000000"/>
      <w:sz w:val="20"/>
      <w:szCs w:val="20"/>
    </w:rPr>
  </w:style>
  <w:style w:type="paragraph" w:styleId="Elenco">
    <w:name w:val="List"/>
    <w:basedOn w:val="Corpodeltesto"/>
    <w:rsid w:val="0035760B"/>
    <w:rPr>
      <w:rFonts w:cs="FreeSans"/>
    </w:rPr>
  </w:style>
  <w:style w:type="paragraph" w:customStyle="1" w:styleId="Caption">
    <w:name w:val="Caption"/>
    <w:basedOn w:val="Normale"/>
    <w:qFormat/>
    <w:rsid w:val="0035760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rsid w:val="0035760B"/>
    <w:pPr>
      <w:suppressLineNumbers/>
    </w:pPr>
  </w:style>
  <w:style w:type="paragraph" w:customStyle="1" w:styleId="Default">
    <w:name w:val="Default"/>
    <w:qFormat/>
    <w:rsid w:val="0035760B"/>
    <w:pPr>
      <w:widowControl w:val="0"/>
      <w:autoSpaceDE w:val="0"/>
    </w:pPr>
    <w:rPr>
      <w:rFonts w:ascii="Arial" w:eastAsia="Times New Roman" w:hAnsi="Arial"/>
      <w:lang w:bidi="ar-SA"/>
    </w:rPr>
  </w:style>
  <w:style w:type="paragraph" w:customStyle="1" w:styleId="Titolo1">
    <w:name w:val="Titolo1"/>
    <w:basedOn w:val="Heading"/>
    <w:next w:val="Corpodeltesto"/>
    <w:qFormat/>
    <w:rsid w:val="0035760B"/>
  </w:style>
  <w:style w:type="paragraph" w:customStyle="1" w:styleId="Textbody">
    <w:name w:val="Text body"/>
    <w:basedOn w:val="Default"/>
    <w:qFormat/>
    <w:rsid w:val="0035760B"/>
    <w:pPr>
      <w:spacing w:after="120"/>
    </w:pPr>
  </w:style>
  <w:style w:type="paragraph" w:customStyle="1" w:styleId="HeaderandFooter">
    <w:name w:val="Header and Footer"/>
    <w:basedOn w:val="Normale"/>
    <w:qFormat/>
    <w:rsid w:val="0035760B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ale"/>
    <w:rsid w:val="0035760B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ableContents">
    <w:name w:val="Table Contents"/>
    <w:basedOn w:val="Normale"/>
    <w:qFormat/>
    <w:rsid w:val="0035760B"/>
    <w:pPr>
      <w:suppressLineNumbers/>
    </w:pPr>
  </w:style>
  <w:style w:type="paragraph" w:customStyle="1" w:styleId="TableHeading">
    <w:name w:val="Table Heading"/>
    <w:basedOn w:val="TableContents"/>
    <w:qFormat/>
    <w:rsid w:val="0035760B"/>
    <w:pPr>
      <w:jc w:val="center"/>
    </w:pPr>
    <w:rPr>
      <w:b/>
      <w:bCs/>
    </w:rPr>
  </w:style>
  <w:style w:type="paragraph" w:customStyle="1" w:styleId="piccolo">
    <w:name w:val="piccolo"/>
    <w:basedOn w:val="Normale"/>
    <w:qFormat/>
    <w:rsid w:val="0035760B"/>
    <w:pPr>
      <w:ind w:left="227" w:hanging="227"/>
    </w:pPr>
    <w:rPr>
      <w:sz w:val="16"/>
      <w:szCs w:val="16"/>
    </w:rPr>
  </w:style>
  <w:style w:type="paragraph" w:customStyle="1" w:styleId="Header">
    <w:name w:val="Header"/>
    <w:basedOn w:val="Normale"/>
    <w:rsid w:val="0035760B"/>
    <w:pPr>
      <w:tabs>
        <w:tab w:val="center" w:pos="4819"/>
        <w:tab w:val="right" w:pos="9638"/>
      </w:tabs>
    </w:pPr>
  </w:style>
  <w:style w:type="paragraph" w:customStyle="1" w:styleId="Stile1">
    <w:name w:val="Stile1"/>
    <w:basedOn w:val="Heading2"/>
    <w:qFormat/>
    <w:rsid w:val="0035760B"/>
    <w:pPr>
      <w:widowControl/>
      <w:numPr>
        <w:ilvl w:val="0"/>
        <w:numId w:val="0"/>
      </w:numPr>
      <w:autoSpaceDE/>
      <w:spacing w:before="240" w:after="60"/>
      <w:jc w:val="left"/>
      <w:outlineLvl w:val="9"/>
    </w:pPr>
    <w:rPr>
      <w:b w:val="0"/>
      <w:bCs w:val="0"/>
      <w:caps w:val="0"/>
      <w:sz w:val="24"/>
      <w:szCs w:val="24"/>
    </w:rPr>
  </w:style>
  <w:style w:type="paragraph" w:customStyle="1" w:styleId="Corpodeltesto31">
    <w:name w:val="Corpo del testo 31"/>
    <w:basedOn w:val="Normale"/>
    <w:qFormat/>
    <w:rsid w:val="0035760B"/>
    <w:rPr>
      <w:color w:val="000000"/>
      <w:sz w:val="20"/>
      <w:szCs w:val="20"/>
    </w:rPr>
  </w:style>
  <w:style w:type="paragraph" w:customStyle="1" w:styleId="FrameContents">
    <w:name w:val="Frame Contents"/>
    <w:basedOn w:val="Normale"/>
    <w:qFormat/>
    <w:rsid w:val="0035760B"/>
  </w:style>
  <w:style w:type="paragraph" w:customStyle="1" w:styleId="Quotations">
    <w:name w:val="Quotations"/>
    <w:basedOn w:val="Normale"/>
    <w:qFormat/>
    <w:rsid w:val="0035760B"/>
    <w:pPr>
      <w:spacing w:after="283"/>
      <w:ind w:left="567" w:right="567"/>
    </w:pPr>
  </w:style>
  <w:style w:type="paragraph" w:styleId="Sottotitolo">
    <w:name w:val="Subtitle"/>
    <w:basedOn w:val="Heading"/>
    <w:next w:val="Corpodeltesto"/>
    <w:qFormat/>
    <w:rsid w:val="0035760B"/>
    <w:pPr>
      <w:spacing w:before="60" w:after="120"/>
    </w:pPr>
    <w:rPr>
      <w:sz w:val="36"/>
      <w:szCs w:val="36"/>
    </w:rPr>
  </w:style>
  <w:style w:type="numbering" w:customStyle="1" w:styleId="WW8Num1">
    <w:name w:val="WW8Num1"/>
    <w:qFormat/>
    <w:rsid w:val="0035760B"/>
  </w:style>
  <w:style w:type="numbering" w:customStyle="1" w:styleId="WW8Num2">
    <w:name w:val="WW8Num2"/>
    <w:qFormat/>
    <w:rsid w:val="0035760B"/>
  </w:style>
  <w:style w:type="numbering" w:customStyle="1" w:styleId="WW8Num3">
    <w:name w:val="WW8Num3"/>
    <w:qFormat/>
    <w:rsid w:val="0035760B"/>
  </w:style>
  <w:style w:type="numbering" w:customStyle="1" w:styleId="WW8Num4">
    <w:name w:val="WW8Num4"/>
    <w:qFormat/>
    <w:rsid w:val="0035760B"/>
  </w:style>
  <w:style w:type="numbering" w:customStyle="1" w:styleId="WW8Num5">
    <w:name w:val="WW8Num5"/>
    <w:qFormat/>
    <w:rsid w:val="00357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</Pages>
  <Words>986</Words>
  <Characters>5623</Characters>
  <Application>Microsoft Office Word</Application>
  <DocSecurity>0</DocSecurity>
  <Lines>46</Lines>
  <Paragraphs>13</Paragraphs>
  <ScaleCrop>false</ScaleCrop>
  <Company>HP</Company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 “ENRICO FERMI”</dc:title>
  <dc:subject/>
  <dc:creator>Paolo Garilli</dc:creator>
  <dc:description/>
  <cp:lastModifiedBy>Benedetta Bombana</cp:lastModifiedBy>
  <cp:revision>49</cp:revision>
  <cp:lastPrinted>2011-09-21T11:28:00Z</cp:lastPrinted>
  <dcterms:created xsi:type="dcterms:W3CDTF">2016-09-21T16:36:00Z</dcterms:created>
  <dcterms:modified xsi:type="dcterms:W3CDTF">2025-09-11T13:57:00Z</dcterms:modified>
  <dc:language>en-US</dc:language>
</cp:coreProperties>
</file>